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Sudan,</w:t>
      </w:r>
      <w:r>
        <w:t xml:space="preserve"> </w:t>
      </w:r>
      <w:r>
        <w:t xml:space="preserve">Khartoum</w:t>
      </w:r>
    </w:p>
    <w:bookmarkStart w:id="20" w:name="course-information"/>
    <w:p>
      <w:pPr>
        <w:pStyle w:val="Heading2"/>
      </w:pPr>
      <w:r>
        <w:t xml:space="preserve">Course Information</w:t>
      </w:r>
    </w:p>
    <w:p>
      <w:pPr>
        <w:pStyle w:val="FirstParagraph"/>
      </w:pPr>
      <w:r>
        <w:rPr>
          <w:bCs/>
          <w:b/>
        </w:rPr>
        <w:t xml:space="preserve">Date:</w:t>
      </w:r>
      <w:r>
        <w:t xml:space="preserve"> </w:t>
      </w:r>
      <w:r>
        <w:t xml:space="preserve">October 20, 2023</w:t>
      </w:r>
    </w:p>
    <w:p>
      <w:pPr>
        <w:pStyle w:val="BodyText"/>
      </w:pPr>
      <w:r>
        <w:rPr>
          <w:bCs/>
          <w:b/>
        </w:rPr>
        <w:t xml:space="preserve">Institution:</w:t>
      </w:r>
      <w:r>
        <w:t xml:space="preserve">Ambitious Academic Institute, Khartoum Branch</w:t>
      </w:r>
    </w:p>
    <w:bookmarkEnd w:id="20"/>
    <w:bookmarkStart w:id="29" w:name="X4cfc76b205c3bd4482a5819f6be6f3be89765f2"/>
    <w:p>
      <w:pPr>
        <w:pStyle w:val="Heading1"/>
      </w:pPr>
      <w:r>
        <w:t xml:space="preserve">The Role of Biologists in Sudan, Khartoum: Navigating Environmental Challenges and Agricultural Innovation</w:t>
      </w:r>
    </w:p>
    <w:p>
      <w:pPr>
        <w:pStyle w:val="FirstParagraph"/>
      </w:pPr>
      <w:r>
        <w:rPr>
          <w:bCs/>
          <w:b/>
        </w:rPr>
        <w:t xml:space="preserve">Abstract</w:t>
      </w:r>
    </w:p>
    <w:p>
      <w:pPr>
        <w:pStyle w:val="BodyText"/>
      </w:pPr>
      <w:r>
        <w:t xml:space="preserve">This term paper explores the critical role of a biologist within the specific socio-ecological context of Sudan, with a particular focus on its capital city, Khartoum. As urbanization expands and climate change intensifies across North Africa, the expertise provided by biologists has become indispensable for sustainable development. This document examines how biologists in Sudan contribute to public health, agricultural stability, and environmental conservation in Khartoum.</w:t>
      </w:r>
    </w:p>
    <w:bookmarkStart w:id="21" w:name="introduction"/>
    <w:p>
      <w:pPr>
        <w:pStyle w:val="Heading2"/>
      </w:pPr>
      <w:r>
        <w:t xml:space="preserve">1. Introduction</w:t>
      </w:r>
    </w:p>
    <w:p>
      <w:pPr>
        <w:pStyle w:val="FirstParagraph"/>
      </w:pPr>
      <w:r>
        <w:t xml:space="preserve">The intersection of biology and urban development is a defining challenge of the twenty-first century. In Sudan, a nation characterized by diverse ecosystems ranging from the Sahara Desert to the Sudd wetlands, biological science serves as a cornerstone for national survival and prosperity. Specifically in Khartoum, where the Blue Nile and White Nile converge to form the main Nile River, biology is not merely an academic pursuit but a practical necessity. This paper argues that biologists are essential agents of change in Sudan’s capital, addressing issues such as water sanitation, urban greenery management, disease control, and food security.</w:t>
      </w:r>
    </w:p>
    <w:bookmarkEnd w:id="21"/>
    <w:bookmarkStart w:id="22" w:name="X300b78da5950ea76b48f1f41b04b6e4f7b62926"/>
    <w:p>
      <w:pPr>
        <w:pStyle w:val="Heading2"/>
      </w:pPr>
      <w:r>
        <w:t xml:space="preserve">2. The Urban Biologist in Khartoum: Public Health and Epidemiology</w:t>
      </w:r>
    </w:p>
    <w:p>
      <w:pPr>
        <w:pStyle w:val="FirstParagraph"/>
      </w:pPr>
      <w:r>
        <w:t xml:space="preserve">Khartoum is one of the fastest-growing cities in Africa. Rapid population growth often outpaces infrastructure development, leading to significant public health challenges. A biologist working in this context plays a pivotal role in epidemiology and disease vector control. The presence of stagnant water bodies and inadequate waste management systems can create breeding grounds for mosquitoes carrying malaria, dengue fever, and other vector-borne diseases.</w:t>
      </w:r>
    </w:p>
    <w:p>
      <w:pPr>
        <w:pStyle w:val="BodyText"/>
      </w:pPr>
      <w:r>
        <w:t xml:space="preserve">Biologists in Sudan utilize their knowledge of microbiology and ecology to monitor pathogen spread. They collaborate with the Ministry of Health to analyze water samples from the Nile River tributaries that supply the city. By identifying biological contaminants such as *E. coli* or parasitic worms like schistosomes, biologists help formulate policies for water treatment and sanitation improvement. Furthermore, during outbreaks of infectious diseases, biologists are at the forefront of genomic sequencing to track virus mutations, a role that became increasingly visible during recent global health crises.</w:t>
      </w:r>
    </w:p>
    <w:bookmarkEnd w:id="22"/>
    <w:bookmarkStart w:id="23" w:name="X6a54c8ac08eb215ee821ffad6bfcd69a643f8e3"/>
    <w:p>
      <w:pPr>
        <w:pStyle w:val="Heading2"/>
      </w:pPr>
      <w:r>
        <w:t xml:space="preserve">3. Agricultural Sustainability in an Arid Region</w:t>
      </w:r>
    </w:p>
    <w:p>
      <w:pPr>
        <w:pStyle w:val="FirstParagraph"/>
      </w:pPr>
      <w:r>
        <w:t xml:space="preserve">Agriculture remains the backbone of Sudan’s economy, yet it faces severe threats from desertification and erratic rainfall patterns. In the Greater Khartoum area, peri-urban agriculture is crucial for supplying fresh produce to the metropolitan population. Biologists contribute significantly to this sector through agronomy and soil science.</w:t>
      </w:r>
    </w:p>
    <w:p>
      <w:pPr>
        <w:pStyle w:val="BodyText"/>
      </w:pPr>
      <w:r>
        <w:t xml:space="preserve">A biologist in Sudan specializes in developing drought-resistant crop varieties suited for the semi-arid climate of Khartoum. By studying plant physiology, they assist farmers in selecting crops that require minimal water while maximizing yield. Additionally, biologists analyze soil composition to recommend organic fertilizers and reduce reliance on chemical pesticides, which can be harmful to both human health and the Nile’s ecosystem. Their work directly impacts food security for millions of residents in Sudan who depend on local produce.</w:t>
      </w:r>
    </w:p>
    <w:bookmarkEnd w:id="23"/>
    <w:bookmarkStart w:id="24" w:name="Xfb93701c81c101cf8a8d9c31f65239d16ed2ee1"/>
    <w:p>
      <w:pPr>
        <w:pStyle w:val="Heading2"/>
      </w:pPr>
      <w:r>
        <w:t xml:space="preserve">4. Environmental Conservation and Biodiversity</w:t>
      </w:r>
    </w:p>
    <w:p>
      <w:pPr>
        <w:pStyle w:val="FirstParagraph"/>
      </w:pPr>
      <w:r>
        <w:t xml:space="preserve">Khartoum sits at a unique ecological junction where two major rivers meet, supporting diverse flora and fauna. However, urban expansion poses a threat to native biodiversity. Biologists are tasked with monitoring the health of these ecosystems. In Sudan, conservation biologists work to preserve wetlands along the Nile banks that serve as habitats for migratory birds and aquatic life.</w:t>
      </w:r>
    </w:p>
    <w:p>
      <w:pPr>
        <w:pStyle w:val="BodyText"/>
      </w:pPr>
      <w:r>
        <w:t xml:space="preserve">Educational institutions in Khartoum often partner with international environmental organizations to conduct biodiversity audits. These biologists study the impact of pollution on aquatic species and propose mitigation strategies. For instance, they may design biological filtration systems using specific plant species to clean wastewater before it is released back into the Nile. Such initiatives highlight how biological science can harmonize urban development with environmental stewardship in Sudan.</w:t>
      </w:r>
    </w:p>
    <w:bookmarkEnd w:id="24"/>
    <w:bookmarkStart w:id="25" w:name="educational-and-community-engagement"/>
    <w:p>
      <w:pPr>
        <w:pStyle w:val="Heading2"/>
      </w:pPr>
      <w:r>
        <w:t xml:space="preserve">5. Educational and Community Engagement</w:t>
      </w:r>
    </w:p>
    <w:p>
      <w:pPr>
        <w:pStyle w:val="FirstParagraph"/>
      </w:pPr>
      <w:r>
        <w:t xml:space="preserve">Beyond laboratory and field research, biologists in Khartoum serve as educators and community leaders. There is a growing need to raise awareness about environmental issues among the youth of Sudan. Biologists often conduct workshops in schools, explaining the importance of recycling, water conservation, and biodiversity.</w:t>
      </w:r>
    </w:p>
    <w:p>
      <w:pPr>
        <w:pStyle w:val="BodyText"/>
      </w:pPr>
      <w:r>
        <w:t xml:space="preserve">By translating complex biological concepts into accessible language, they empower citizens to make informed decisions that protect their environment. In Khartoum, where resource scarcity is a daily reality for many families taught by biologists how sustainable practices can improve household health and economic stability. This educational role ensures that the knowledge generated by scientific research translates into societal benefit.</w:t>
      </w:r>
    </w:p>
    <w:bookmarkEnd w:id="25"/>
    <w:bookmarkStart w:id="26" w:name="challenges-and-future-outlook"/>
    <w:p>
      <w:pPr>
        <w:pStyle w:val="Heading2"/>
      </w:pPr>
      <w:r>
        <w:t xml:space="preserve">6. Challenges and Future Outlook</w:t>
      </w:r>
    </w:p>
    <w:p>
      <w:pPr>
        <w:pStyle w:val="FirstParagraph"/>
      </w:pPr>
      <w:r>
        <w:t xml:space="preserve">Despite their importance, biologists in Sudan face significant challenges, including limited funding for research laboratories, shortage of advanced equipment, and brain drain due to economic instability. However, the resilience of the scientific community in Khartoum remains high. There is a growing trend toward leveraging technology and international collaborations to overcome these barriers.</w:t>
      </w:r>
    </w:p>
    <w:p>
      <w:pPr>
        <w:pStyle w:val="BodyText"/>
      </w:pPr>
      <w:r>
        <w:t xml:space="preserve">Future efforts must focus on strengthening institutional support for biological sciences in Sudan. Investing in modern laboratories and fostering partnerships with universities across Africa and the Arab world will enhance the capacity of biologists to address local problems with global best practices.</w:t>
      </w:r>
    </w:p>
    <w:bookmarkEnd w:id="26"/>
    <w:bookmarkStart w:id="27" w:name="conclusion"/>
    <w:p>
      <w:pPr>
        <w:pStyle w:val="Heading2"/>
      </w:pPr>
      <w:r>
        <w:t xml:space="preserve">7. Conclusion</w:t>
      </w:r>
    </w:p>
    <w:p>
      <w:pPr>
        <w:pStyle w:val="FirstParagraph"/>
      </w:pPr>
      <w:r>
        <w:t xml:space="preserve">In conclusion, the role of a biologist in Sudan, particularly in Khartoum, is multifaceted and vital. From safeguarding public health through disease monitoring to enhancing agricultural productivity and protecting natural biodiversity around the Nile confluence, biologists are indispensable to the nation’s development. As Khartoum continues to urbanize, the integration of biological science into policy-making and daily life will determine the sustainability of this vibrant capital. It is imperative that Sudan continues to invest in its biological expertise, recognizing it as a key resource for overcoming environmental and health challenges.</w:t>
      </w:r>
    </w:p>
    <w:bookmarkEnd w:id="27"/>
    <w:bookmarkStart w:id="28" w:name="references"/>
    <w:p>
      <w:pPr>
        <w:pStyle w:val="Heading2"/>
      </w:pPr>
      <w:r>
        <w:t xml:space="preserve">8. References</w:t>
      </w:r>
    </w:p>
    <w:p>
      <w:pPr>
        <w:numPr>
          <w:ilvl w:val="0"/>
          <w:numId w:val="1001"/>
        </w:numPr>
        <w:pStyle w:val="Compact"/>
      </w:pPr>
      <w:r>
        <w:t xml:space="preserve">Sudan Ministry of Environment and Urban Planning. (2021). *National Strategy for Environmental Sustainability in Khartoum*.</w:t>
      </w:r>
    </w:p>
    <w:p>
      <w:pPr>
        <w:numPr>
          <w:ilvl w:val="0"/>
          <w:numId w:val="1001"/>
        </w:numPr>
        <w:pStyle w:val="Compact"/>
      </w:pPr>
      <w:r>
        <w:t xml:space="preserve">Ahmed, M., &amp; Hassan, A. (2019). "Agricultural Challenges in the Sahel: The Role of Biotechnology." *Journal of African Biological Sciences*, 15(3), 45-60.</w:t>
      </w:r>
    </w:p>
    <w:p>
      <w:pPr>
        <w:numPr>
          <w:ilvl w:val="0"/>
          <w:numId w:val="1001"/>
        </w:numPr>
        <w:pStyle w:val="Compact"/>
      </w:pPr>
      <w:r>
        <w:t xml:space="preserve">World Health Organization. (2022). *Disease Control Priorities in Sub-Saharan Africa*. Geneva: WHO Press.</w:t>
      </w:r>
    </w:p>
    <w:p>
      <w:pPr>
        <w:numPr>
          <w:ilvl w:val="0"/>
          <w:numId w:val="1001"/>
        </w:numPr>
        <w:pStyle w:val="Compact"/>
      </w:pPr>
      <w:r>
        <w:t xml:space="preserve">Nile Basin Initiative. (2020). *Water Quality and Biodiversity Conservation in the Upper Nile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Biologists in Sudan, Khartoum</dc:title>
  <dc:creator/>
  <dc:language>en</dc:language>
  <cp:keywords/>
  <dcterms:created xsi:type="dcterms:W3CDTF">2026-07-30T13:08:03Z</dcterms:created>
  <dcterms:modified xsi:type="dcterms:W3CDTF">2026-07-30T13:08:03Z</dcterms:modified>
</cp:coreProperties>
</file>

<file path=docProps/custom.xml><?xml version="1.0" encoding="utf-8"?>
<Properties xmlns="http://schemas.openxmlformats.org/officeDocument/2006/custom-properties" xmlns:vt="http://schemas.openxmlformats.org/officeDocument/2006/docPropsVTypes"/>
</file>