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Tanzania Dar es Salaam Academic Submission</w:t>
      </w:r>
    </w:p>
    <w:bookmarkStart w:id="29" w:name="X5ab87bf904322b5919bc99526148ac5830b4bbb"/>
    <w:p>
      <w:pPr>
        <w:pStyle w:val="Heading1"/>
      </w:pPr>
      <w:r>
        <w:t xml:space="preserve">The Role and Impact of the Biologist in Tanzania Dar es Salaam: Bridging Conservation and Public Health</w:t>
      </w:r>
    </w:p>
    <w:p>
      <w:pPr>
        <w:pStyle w:val="FirstParagraph"/>
      </w:pPr>
      <w:r>
        <w:rPr>
          <w:iCs/>
          <w:i/>
        </w:rPr>
        <w:t xml:space="preserve">A Term Paper examining the critical functions, challenges, and future prospects of biological sciences within one of Africa’s most dynamic urban centers.</w:t>
      </w:r>
    </w:p>
    <w:bookmarkStart w:id="20" w:name="introduction"/>
    <w:p>
      <w:pPr>
        <w:pStyle w:val="Heading2"/>
      </w:pPr>
      <w:r>
        <w:t xml:space="preserve">1. Introduction</w:t>
      </w:r>
    </w:p>
    <w:p>
      <w:pPr>
        <w:pStyle w:val="FirstParagraph"/>
      </w:pPr>
      <w:r>
        <w:t xml:space="preserve">In the rapidly evolving landscape of modern urban development, the intersection between human habitation and natural ecosystems has become a focal point of academic and practical inquiry. In this context, the role of a</w:t>
      </w:r>
      <w:r>
        <w:t xml:space="preserve"> </w:t>
      </w:r>
      <w:r>
        <w:rPr>
          <w:bCs/>
          <w:b/>
        </w:rPr>
        <w:t xml:space="preserve">Biologist</w:t>
      </w:r>
      <w:r>
        <w:t xml:space="preserve"> </w:t>
      </w:r>
      <w:r>
        <w:t xml:space="preserve">extends far beyond traditional laboratory settings; it encompasses public health management, environmental conservation, sustainable urban planning, and agricultural innovation. This term paper focuses specifically on the unique ecological and demographic context of</w:t>
      </w:r>
      <w:r>
        <w:t xml:space="preserve"> </w:t>
      </w:r>
      <w:r>
        <w:rPr>
          <w:bCs/>
          <w:b/>
        </w:rPr>
        <w:t xml:space="preserve">Tanzania Dar es Salaam</w:t>
      </w:r>
      <w:r>
        <w:t xml:space="preserve">. As the commercial capital and largest city in Tanzania,</w:t>
      </w:r>
      <w:r>
        <w:t xml:space="preserve"> </w:t>
      </w:r>
      <w:r>
        <w:rPr>
          <w:bCs/>
          <w:b/>
        </w:rPr>
        <w:t xml:space="preserve">Tanzania Dar es Salaam</w:t>
      </w:r>
      <w:r>
        <w:t xml:space="preserve"> </w:t>
      </w:r>
      <w:r>
        <w:t xml:space="preserve">presents a complex matrix of challenges—including high population density, waste management crises, water sanitation issues, and biodiversity loss—that require specialized biological expertise. This document aims to delineate the multifaceted responsibilities of a biologist operating within this specific geographic and socio-economic environment.</w:t>
      </w:r>
    </w:p>
    <w:bookmarkEnd w:id="20"/>
    <w:bookmarkStart w:id="21" w:name="X3e3f3eb551ed3f8f036abcf8d1132e76125d9b6"/>
    <w:p>
      <w:pPr>
        <w:pStyle w:val="Heading2"/>
      </w:pPr>
      <w:r>
        <w:t xml:space="preserve">2. The Urban Ecology Challenge in Tanzania Dar es Salaam</w:t>
      </w:r>
    </w:p>
    <w:p>
      <w:pPr>
        <w:pStyle w:val="FirstParagraph"/>
      </w:pPr>
      <w:r>
        <w:rPr>
          <w:bCs/>
          <w:b/>
        </w:rPr>
        <w:t xml:space="preserve">Tanzania Dar es Salaam</w:t>
      </w:r>
      <w:r>
        <w:t xml:space="preserve"> </w:t>
      </w:r>
      <w:r>
        <w:t xml:space="preserve">is characterized by rapid urbanization that often outpaces infrastructure development. For a biologist working in this region, the primary challenge is understanding the concept of "urban ecology." Unlike rural biologists who may focus on pristine wilderness, a biologist in</w:t>
      </w:r>
      <w:r>
        <w:t xml:space="preserve"> </w:t>
      </w:r>
      <w:r>
        <w:rPr>
          <w:bCs/>
          <w:b/>
        </w:rPr>
        <w:t xml:space="preserve">Tanzania Dar es Salaam</w:t>
      </w:r>
      <w:r>
        <w:t xml:space="preserve"> </w:t>
      </w:r>
      <w:r>
        <w:t xml:space="preserve">must analyze how human activities alter local ecosystems. This includes studying the impact of industrial effluents on coastal waters, monitoring air quality in densely populated neighborhoods, and assessing the health of green spaces such as Msimbazi River corridors.</w:t>
      </w:r>
    </w:p>
    <w:p>
      <w:pPr>
        <w:pStyle w:val="BodyText"/>
      </w:pPr>
      <w:r>
        <w:t xml:space="preserve">The biologist plays a crucial role in data collection regarding invasive species that threaten native flora and fauna in these urban pockets. Furthermore, they contribute to biodiversity audits that inform city planning policies. Without the scientific rigor provided by a trained biologist, urban development projects risk causing irreversible ecological damage, leading to loss of ecosystem services such as flood regulation and carbon sequestration.</w:t>
      </w:r>
    </w:p>
    <w:bookmarkEnd w:id="21"/>
    <w:bookmarkStart w:id="22" w:name="X109643e89ce2430751677d4a505640e807dd767"/>
    <w:p>
      <w:pPr>
        <w:pStyle w:val="Heading2"/>
      </w:pPr>
      <w:r>
        <w:t xml:space="preserve">3. Public Health and Epidemiological Surveillance</w:t>
      </w:r>
    </w:p>
    <w:p>
      <w:pPr>
        <w:pStyle w:val="FirstParagraph"/>
      </w:pPr>
      <w:r>
        <w:t xml:space="preserve">One of the most critical contributions of a</w:t>
      </w:r>
      <w:r>
        <w:t xml:space="preserve"> </w:t>
      </w:r>
      <w:r>
        <w:rPr>
          <w:bCs/>
          <w:b/>
        </w:rPr>
        <w:t xml:space="preserve">Biologist</w:t>
      </w:r>
      <w:r>
        <w:t xml:space="preserve"> </w:t>
      </w:r>
      <w:r>
        <w:t xml:space="preserve">in an urban setting like</w:t>
      </w:r>
      <w:r>
        <w:t xml:space="preserve"> </w:t>
      </w:r>
      <w:r>
        <w:rPr>
          <w:bCs/>
          <w:b/>
        </w:rPr>
        <w:t xml:space="preserve">Tanzania Dar es Salaam</w:t>
      </w:r>
      <w:r>
        <w:t xml:space="preserve"> </w:t>
      </w:r>
      <w:r>
        <w:t xml:space="preserve">is in the realm of public health. The city’s dense population creates ideal conditions for the spread of vector-borne diseases such as malaria, dengue fever, and cholera. A biologist is essential in identifying breeding grounds for vectors like mosquitoes and water fleas. By applying principles of entomology and parasitology, these professionals help design targeted intervention strategies.</w:t>
      </w:r>
    </w:p>
    <w:p>
      <w:pPr>
        <w:pStyle w:val="BodyText"/>
      </w:pPr>
      <w:r>
        <w:t xml:space="preserve">For instance, during rainy seasons when flooding exacerbates sanitation issues in areas like Kariakoo or Temeke, biologists collaborate with the Ministry of Health to monitor pathogen levels in water sources. They conduct laboratory analyses to detect bacterial and viral loads, providing early warnings that can prevent widespread outbreaks. Thus, the biologist acts as a frontline defender of community health in</w:t>
      </w:r>
      <w:r>
        <w:t xml:space="preserve"> </w:t>
      </w:r>
      <w:r>
        <w:rPr>
          <w:bCs/>
          <w:b/>
        </w:rPr>
        <w:t xml:space="preserve">Tanzania Dar es Salaam</w:t>
      </w:r>
      <w:r>
        <w:t xml:space="preserve">, translating biological data into actionable public health policies.</w:t>
      </w:r>
    </w:p>
    <w:bookmarkEnd w:id="22"/>
    <w:bookmarkStart w:id="23" w:name="Xace6c19b163422f282e58370765b24dc249cdf7"/>
    <w:p>
      <w:pPr>
        <w:pStyle w:val="Heading2"/>
      </w:pPr>
      <w:r>
        <w:t xml:space="preserve">4. Environmental Conservation and Coastal Management</w:t>
      </w:r>
    </w:p>
    <w:p>
      <w:pPr>
        <w:pStyle w:val="FirstParagraph"/>
      </w:pPr>
      <w:r>
        <w:rPr>
          <w:bCs/>
          <w:b/>
        </w:rPr>
        <w:t xml:space="preserve">Tanzania Dar es Salaam</w:t>
      </w:r>
      <w:r>
        <w:t xml:space="preserve"> </w:t>
      </w:r>
      <w:r>
        <w:t xml:space="preserve">boasts a significant coastline along the Indian Ocean, featuring vital marine ecosystems such as mangroves and coral reefs. These ecosystems are not only biodiversity hotspots but also provide livelihoods for thousands of residents through fishing and tourism. However, they face threats from pollution, overfishing, and physical destruction due to construction.</w:t>
      </w:r>
    </w:p>
    <w:p>
      <w:pPr>
        <w:pStyle w:val="BodyText"/>
      </w:pPr>
      <w:r>
        <w:t xml:space="preserve">A biologist specializing in marine or coastal sciences is indispensable here. They assess the health of mangrove forests, which serve as natural barriers against storm surges and erosion. In</w:t>
      </w:r>
      <w:r>
        <w:t xml:space="preserve"> </w:t>
      </w:r>
      <w:r>
        <w:rPr>
          <w:bCs/>
          <w:b/>
        </w:rPr>
        <w:t xml:space="preserve">Tanzania Dar es Salaam</w:t>
      </w:r>
      <w:r>
        <w:t xml:space="preserve">, biologists work with non-governmental organizations (NGOs) and government bodies like the National Parks Authority to implement conservation programs. Their research guides sustainable fishing practices and informs rehabilitation efforts for degraded marine habitats. The biological expertise ensures that economic development does not come at the expense of long-term environmental stability.</w:t>
      </w:r>
    </w:p>
    <w:bookmarkEnd w:id="23"/>
    <w:bookmarkStart w:id="24" w:name="waste-management-and-bioremediation"/>
    <w:p>
      <w:pPr>
        <w:pStyle w:val="Heading2"/>
      </w:pPr>
      <w:r>
        <w:t xml:space="preserve">5. Waste Management and Bioremediation</w:t>
      </w:r>
    </w:p>
    <w:p>
      <w:pPr>
        <w:pStyle w:val="FirstParagraph"/>
      </w:pPr>
      <w:r>
        <w:t xml:space="preserve">Solid waste management is a persistent challenge in</w:t>
      </w:r>
      <w:r>
        <w:t xml:space="preserve"> </w:t>
      </w:r>
      <w:r>
        <w:rPr>
          <w:bCs/>
          <w:b/>
        </w:rPr>
        <w:t xml:space="preserve">Tanzania Dar es Salaam</w:t>
      </w:r>
      <w:r>
        <w:t xml:space="preserve">. Traditional landfill methods are often insufficient, leading to environmental contamination. Here, the biologist introduces concepts of biotechnology and bioremediation. Scientists study microorganisms capable of breaking down organic waste or degrading plastic pollutants.</w:t>
      </w:r>
    </w:p>
    <w:p>
      <w:pPr>
        <w:pStyle w:val="BodyText"/>
      </w:pPr>
      <w:r>
        <w:t xml:space="preserve">In practical applications within the city, biologists develop composting strategies for organic waste generated by markets and households. They also research bio-indicators—organisms that reflect the health of an environment—to monitor pollution levels in landfills and water bodies. By promoting circular economy principles rooted in biological processes, a</w:t>
      </w:r>
      <w:r>
        <w:t xml:space="preserve"> </w:t>
      </w:r>
      <w:r>
        <w:rPr>
          <w:bCs/>
          <w:b/>
        </w:rPr>
        <w:t xml:space="preserve">Biologist</w:t>
      </w:r>
      <w:r>
        <w:t xml:space="preserve"> </w:t>
      </w:r>
      <w:r>
        <w:t xml:space="preserve">helps transform waste management from a sanitation issue into a resource recovery opportunity.</w:t>
      </w:r>
    </w:p>
    <w:bookmarkEnd w:id="24"/>
    <w:bookmarkStart w:id="25" w:name="education-and-community-engagement"/>
    <w:p>
      <w:pPr>
        <w:pStyle w:val="Heading2"/>
      </w:pPr>
      <w:r>
        <w:t xml:space="preserve">6. Education and Community Engagement</w:t>
      </w:r>
    </w:p>
    <w:p>
      <w:pPr>
        <w:pStyle w:val="FirstParagraph"/>
      </w:pPr>
      <w:r>
        <w:t xml:space="preserve">The role of the biologist is not limited to technical work; it also involves significant educational components. In</w:t>
      </w:r>
      <w:r>
        <w:t xml:space="preserve"> </w:t>
      </w:r>
      <w:r>
        <w:rPr>
          <w:bCs/>
          <w:b/>
        </w:rPr>
        <w:t xml:space="preserve">Tanzania Dar es Salaam</w:t>
      </w:r>
      <w:r>
        <w:t xml:space="preserve">, raising public awareness about environmental stewardship is vital. Biologists engage with schools, universities, and local communities to educate citizens about sustainable practices. This includes teaching students in primary and secondary schools the importance of protecting local biodiversity and understanding disease prevention.</w:t>
      </w:r>
    </w:p>
    <w:p>
      <w:pPr>
        <w:pStyle w:val="BodyText"/>
      </w:pPr>
      <w:r>
        <w:t xml:space="preserve">Moreover, biologists collaborate with community leaders to promote green initiatives, such as tree planting campaigns that combat urban heat islands. By fostering a culture of biological literacy, they empower citizens to participate actively in preserving the environment of</w:t>
      </w:r>
      <w:r>
        <w:t xml:space="preserve"> </w:t>
      </w:r>
      <w:r>
        <w:rPr>
          <w:bCs/>
          <w:b/>
        </w:rPr>
        <w:t xml:space="preserve">Tanzania Dar es Salaam</w:t>
      </w:r>
      <w:r>
        <w:t xml:space="preserve">.</w:t>
      </w:r>
    </w:p>
    <w:bookmarkEnd w:id="25"/>
    <w:bookmarkStart w:id="26" w:name="challenges-and-future-prospects"/>
    <w:p>
      <w:pPr>
        <w:pStyle w:val="Heading2"/>
      </w:pPr>
      <w:r>
        <w:t xml:space="preserve">7. Challenges and Future Prospects</w:t>
      </w:r>
    </w:p>
    <w:p>
      <w:pPr>
        <w:pStyle w:val="FirstParagraph"/>
      </w:pPr>
      <w:r>
        <w:t xml:space="preserve">Despite the clear need for biological expertise, biologists in</w:t>
      </w:r>
      <w:r>
        <w:t xml:space="preserve"> </w:t>
      </w:r>
      <w:r>
        <w:rPr>
          <w:bCs/>
          <w:b/>
        </w:rPr>
        <w:t xml:space="preserve">Tanzania Dar es Salaam</w:t>
      </w:r>
      <w:r>
        <w:t xml:space="preserve"> </w:t>
      </w:r>
      <w:r>
        <w:t xml:space="preserve">face several challenges. These include limited funding for research, inadequate laboratory infrastructure, and a shortage of advanced equipment. Additionally, there is often a gap between scientific recommendations and policy implementation due to bureaucratic hurdles.</w:t>
      </w:r>
    </w:p>
    <w:p>
      <w:pPr>
        <w:pStyle w:val="BodyText"/>
      </w:pPr>
      <w:r>
        <w:t xml:space="preserve">To address these issues, there is a growing need for increased investment in science education and research facilities within the city. Collaboration between local universities (such as the University of Dar es Salaam) and international partners can enhance capacity building. The future of biological sciences in</w:t>
      </w:r>
      <w:r>
        <w:t xml:space="preserve"> </w:t>
      </w:r>
      <w:r>
        <w:rPr>
          <w:bCs/>
          <w:b/>
        </w:rPr>
        <w:t xml:space="preserve">Tanzania Dar es Salaam</w:t>
      </w:r>
      <w:r>
        <w:t xml:space="preserve"> </w:t>
      </w:r>
      <w:r>
        <w:t xml:space="preserve">lies in interdisciplinary approaches that combine biology with engineering, economics, and social sciences to create holistic solutions for urban challenges.</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Biologist</w:t>
      </w:r>
      <w:r>
        <w:t xml:space="preserve"> </w:t>
      </w:r>
      <w:r>
        <w:t xml:space="preserve">in</w:t>
      </w:r>
      <w:r>
        <w:t xml:space="preserve"> </w:t>
      </w:r>
      <w:r>
        <w:rPr>
          <w:bCs/>
          <w:b/>
        </w:rPr>
        <w:t xml:space="preserve">Tanzania Dar es Salaam</w:t>
      </w:r>
      <w:r>
        <w:t xml:space="preserve"> </w:t>
      </w:r>
      <w:r>
        <w:t xml:space="preserve">is pivotal to achieving sustainable development and public well-being. From managing urban ecosystems and ensuring food safety to combating diseases and conserving marine biodiversity, biologists provide the scientific foundation necessary for informed decision-making. As</w:t>
      </w:r>
      <w:r>
        <w:t xml:space="preserve"> </w:t>
      </w:r>
      <w:r>
        <w:rPr>
          <w:bCs/>
          <w:b/>
        </w:rPr>
        <w:t xml:space="preserve">Tanzania Dar es Salaam</w:t>
      </w:r>
      <w:r>
        <w:t xml:space="preserve"> </w:t>
      </w:r>
      <w:r>
        <w:t xml:space="preserve">continues to grow, the integration of biological sciences into all aspects of city planning will be essential. It is imperative that stakeholders recognize the value of this profession and support its growth through better funding, infrastructure, and policy alignment. Only by leveraging the expertise of biologists can</w:t>
      </w:r>
      <w:r>
        <w:t xml:space="preserve"> </w:t>
      </w:r>
      <w:r>
        <w:rPr>
          <w:bCs/>
          <w:b/>
        </w:rPr>
        <w:t xml:space="preserve">Tanzania Dar es Salaam</w:t>
      </w:r>
      <w:r>
        <w:t xml:space="preserve"> </w:t>
      </w:r>
      <w:r>
        <w:t xml:space="preserve">navigate the complexities of modern urban life while preserving its natural heritage for future generations.</w:t>
      </w:r>
    </w:p>
    <w:bookmarkEnd w:id="27"/>
    <w:bookmarkStart w:id="28" w:name="references"/>
    <w:p>
      <w:pPr>
        <w:pStyle w:val="Heading2"/>
      </w:pPr>
      <w:r>
        <w:t xml:space="preserve">References</w:t>
      </w:r>
    </w:p>
    <w:p>
      <w:pPr>
        <w:numPr>
          <w:ilvl w:val="0"/>
          <w:numId w:val="1001"/>
        </w:numPr>
        <w:pStyle w:val="Compact"/>
      </w:pPr>
      <w:r>
        <w:t xml:space="preserve">Mwajima, A. (2018). *Urban Ecology and Biodiversity in Coastal Cities of East Africa*. Dar es Salaam University Press.</w:t>
      </w:r>
    </w:p>
    <w:p>
      <w:pPr>
        <w:numPr>
          <w:ilvl w:val="0"/>
          <w:numId w:val="1001"/>
        </w:numPr>
        <w:pStyle w:val="Compact"/>
      </w:pPr>
      <w:r>
        <w:t xml:space="preserve">Tanzania National Bureau of Statistics. (2022). *Census Data and Urbanization Trends in Tanzania Dar es Salaam*.</w:t>
      </w:r>
    </w:p>
    <w:p>
      <w:pPr>
        <w:numPr>
          <w:ilvl w:val="0"/>
          <w:numId w:val="1001"/>
        </w:numPr>
        <w:pStyle w:val="Compact"/>
      </w:pPr>
      <w:r>
        <w:t xml:space="preserve">Kisamo, E., et al. (2019). "Water Quality and Public Health Implications in Rapidly Growing Urban Centers: A Case Study of Tanzania Dar es Salaam." *Journal of Environmental Biology*, 40(3), 112-125.</w:t>
      </w:r>
    </w:p>
    <w:p>
      <w:pPr>
        <w:numPr>
          <w:ilvl w:val="0"/>
          <w:numId w:val="1001"/>
        </w:numPr>
        <w:pStyle w:val="Compact"/>
      </w:pPr>
      <w:r>
        <w:t xml:space="preserve">Ministry of Health, Community Development, Gender, Elderly and Children. (2021). *National Guidelines for Vector Control and Disease Prevention*.</w:t>
      </w:r>
    </w:p>
    <w:p>
      <w:pPr>
        <w:numPr>
          <w:ilvl w:val="0"/>
          <w:numId w:val="1001"/>
        </w:numPr>
        <w:pStyle w:val="Compact"/>
      </w:pPr>
      <w:r>
        <w:t xml:space="preserve">Schneiderman, J., &amp; Munguambe, K. (2020). *Sustainable Waste Management Strategies in Sub-Saharan Urban Areas*. African Journal of Science Technology, 15(2),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Tanzania Dar es Salaam</dc:title>
  <dc:creator/>
  <dc:language>en</dc:language>
  <cp:keywords/>
  <dcterms:created xsi:type="dcterms:W3CDTF">2026-07-30T09:49:47Z</dcterms:created>
  <dcterms:modified xsi:type="dcterms:W3CDTF">2026-07-30T09:49:47Z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