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term-paper"/>
    <w:p>
      <w:pPr>
        <w:pStyle w:val="Heading1"/>
      </w:pPr>
      <w:r>
        <w:t xml:space="preserve">Term Paper</w:t>
      </w:r>
    </w:p>
    <w:p>
      <w:pPr>
        <w:pStyle w:val="FirstParagraph"/>
      </w:pPr>
      <w:r>
        <w:rPr>
          <w:bCs/>
          <w:b/>
        </w:rPr>
        <w:t xml:space="preserve">Title:</w:t>
      </w:r>
      <w:r>
        <w:t xml:space="preserve">The Role and Impact of the Biomedical Engineer in the Healthcare Ecosystem of Australia Brisbane</w:t>
      </w:r>
      <w:r>
        <w:br/>
      </w:r>
      <w:r>
        <w:br/>
      </w:r>
      <w:r>
        <w:rPr>
          <w:iCs/>
          <w:i/>
        </w:rPr>
        <w:t xml:space="preserve">A Comprehensive Analysis of Career Opportunities, Technological Innovation, and Regional Healthcare Demands</w:t>
      </w:r>
    </w:p>
    <w:bookmarkEnd w:id="20"/>
    <w:bookmarkStart w:id="21" w:name="introduction"/>
    <w:p>
      <w:pPr>
        <w:pStyle w:val="Heading2"/>
      </w:pPr>
      <w:r>
        <w:t xml:space="preserve">Introduction</w:t>
      </w:r>
    </w:p>
    <w:p>
      <w:pPr>
        <w:pStyle w:val="FirstParagraph"/>
      </w:pPr>
      <w:r>
        <w:t xml:space="preserve">The intersection of biology, medicine, and engineering has given rise to one of the most dynamic professions in the modern world: Biomedical Engineering. As healthcare systems evolve to meet increasingly complex patient needs, the demand for professionals who can design and implement technological solutions within medical contexts has never been higher. This term paper explores the critical role of a</w:t>
      </w:r>
      <w:r>
        <w:t xml:space="preserve"> </w:t>
      </w:r>
      <w:r>
        <w:rPr>
          <w:bCs/>
          <w:b/>
        </w:rPr>
        <w:t xml:space="preserve">Biomedical Engineer</w:t>
      </w:r>
      <w:r>
        <w:t xml:space="preserve">, specifically analyzing their professional landscape, opportunities, and challenges within the vibrant city of</w:t>
      </w:r>
      <w:r>
        <w:t xml:space="preserve"> </w:t>
      </w:r>
      <w:r>
        <w:rPr>
          <w:bCs/>
          <w:b/>
        </w:rPr>
        <w:t xml:space="preserve">Australia Brisbane</w:t>
      </w:r>
      <w:r>
        <w:t xml:space="preserve">. By examining local healthcare infrastructure, educational pathways, and industry trends in this region, we can better understand how specialized engineers contribute to improving health outcomes in Southeast Queensland.</w:t>
      </w:r>
    </w:p>
    <w:bookmarkEnd w:id="21"/>
    <w:bookmarkStart w:id="22" w:name="X249122944573d3cb3e03e1f7d5e11bb74224d6b"/>
    <w:p>
      <w:pPr>
        <w:pStyle w:val="Heading2"/>
      </w:pPr>
      <w:r>
        <w:t xml:space="preserve">The Definition and Scope of a Biomedical Engineer</w:t>
      </w:r>
    </w:p>
    <w:p>
      <w:pPr>
        <w:pStyle w:val="FirstParagraph"/>
      </w:pPr>
      <w:r>
        <w:t xml:space="preserve">A</w:t>
      </w:r>
      <w:r>
        <w:t xml:space="preserve"> </w:t>
      </w:r>
      <w:r>
        <w:rPr>
          <w:bCs/>
          <w:b/>
        </w:rPr>
        <w:t xml:space="preserve">Biomedical Engineer</w:t>
      </w:r>
      <w:r>
        <w:t xml:space="preserve"> </w:t>
      </w:r>
      <w:r>
        <w:t xml:space="preserve">applies the principles of engineering design and analysis to medical problems in coordination with physicians, biologists, pharmacologists, physicists, and other specialists. The scope of this profession is vast. It encompasses clinical applications where engineers collaborate directly with medical staff to maintain life-support systems or implement new surgical technologies. It also includes industrial applications such as manufacturing medical devices like pacemakers, artificial joints, and diagnostic imaging equipment such as MRI and CT scanners.</w:t>
      </w:r>
    </w:p>
    <w:p>
      <w:pPr>
        <w:pStyle w:val="BodyText"/>
      </w:pPr>
      <w:r>
        <w:t xml:space="preserve">In the context of a</w:t>
      </w:r>
      <w:r>
        <w:t xml:space="preserve"> </w:t>
      </w:r>
      <w:r>
        <w:rPr>
          <w:bCs/>
          <w:b/>
        </w:rPr>
        <w:t xml:space="preserve">Biomedical Engineer</w:t>
      </w:r>
      <w:r>
        <w:t xml:space="preserve">, the core competency lies in bridging the gap between raw engineering data and practical biological application. This requires a strong foundation in mechanics, electronics, computer science, chemistry, biology, and physics. The ultimate goal is always patient-centric: to enhance diagnosis accuracy treatment efficacy or quality of life for patients suffering from chronic conditions.</w:t>
      </w:r>
    </w:p>
    <w:bookmarkEnd w:id="22"/>
    <w:bookmarkStart w:id="23" w:name="Xe3d96177c29dfe034fb3490d3d4a57845067485"/>
    <w:p>
      <w:pPr>
        <w:pStyle w:val="Heading2"/>
      </w:pPr>
      <w:r>
        <w:t xml:space="preserve">The Healthcare Landscape in Australia Brisbane</w:t>
      </w:r>
    </w:p>
    <w:p>
      <w:pPr>
        <w:pStyle w:val="FirstParagraph"/>
      </w:pPr>
      <w:r>
        <w:t xml:space="preserve">To understand the necessity of a</w:t>
      </w:r>
      <w:r>
        <w:t xml:space="preserve"> </w:t>
      </w:r>
      <w:r>
        <w:rPr>
          <w:bCs/>
          <w:b/>
        </w:rPr>
        <w:t xml:space="preserve">Biomedical Engineer</w:t>
      </w:r>
      <w:r>
        <w:t xml:space="preserve">, one must first look at the healthcare environment in which they operate.</w:t>
      </w:r>
      <w:r>
        <w:t xml:space="preserve"> </w:t>
      </w:r>
      <w:r>
        <w:rPr>
          <w:bCs/>
          <w:b/>
        </w:rPr>
        <w:t xml:space="preserve">Australia Brisbane</w:t>
      </w:r>
      <w:r>
        <w:t xml:space="preserve">, as the capital of Queensland, serves as a major hub for medical research and healthcare delivery in Australia. The city is home to several world-renowned hospitals and research institutes, including Royal Brisbane and Women’s Hospital (RBWH), Princess Alexandra Hospital, and the University of Queensland’s Faculty of Medicine.</w:t>
      </w:r>
    </w:p>
    <w:p>
      <w:pPr>
        <w:pStyle w:val="BodyText"/>
      </w:pPr>
      <w:r>
        <w:rPr>
          <w:bCs/>
          <w:b/>
        </w:rPr>
        <w:t xml:space="preserve">Australia Brisbane</w:t>
      </w:r>
      <w:r>
        <w:t xml:space="preserve"> </w:t>
      </w:r>
      <w:r>
        <w:t xml:space="preserve">faces specific demographic challenges typical of developed nations, such as an aging population. This demographic shift necessitates advanced care for chronic diseases such as cardiovascular conditions, diabetes, and neurodegenerative disorders. Consequently, there is a high demand for medical devices that allow for remote monitoring, minimally invasive surgeries and rehabilitative technologies. For a</w:t>
      </w:r>
      <w:r>
        <w:t xml:space="preserve"> </w:t>
      </w:r>
      <w:r>
        <w:rPr>
          <w:bCs/>
          <w:b/>
        </w:rPr>
        <w:t xml:space="preserve">Biomedical Engineer</w:t>
      </w:r>
      <w:r>
        <w:t xml:space="preserve">, this environment presents a fertile ground for innovation and employment.</w:t>
      </w:r>
    </w:p>
    <w:bookmarkEnd w:id="23"/>
    <w:bookmarkStart w:id="27" w:name="X2ce8dd08d8e893ca03b30d3305a294f1693b4d9"/>
    <w:p>
      <w:pPr>
        <w:pStyle w:val="Heading2"/>
      </w:pPr>
      <w:r>
        <w:t xml:space="preserve">Career Pathways and Employment Opportunities</w:t>
      </w:r>
    </w:p>
    <w:p>
      <w:pPr>
        <w:pStyle w:val="FirstParagraph"/>
      </w:pPr>
      <w:r>
        <w:t xml:space="preserve">The career trajectory for a</w:t>
      </w:r>
      <w:r>
        <w:t xml:space="preserve"> </w:t>
      </w:r>
      <w:r>
        <w:rPr>
          <w:bCs/>
          <w:b/>
        </w:rPr>
        <w:t xml:space="preserve">Biomedical Engineer</w:t>
      </w:r>
      <w:r>
        <w:t xml:space="preserve"> </w:t>
      </w:r>
      <w:r>
        <w:t xml:space="preserve">in the region is diverse. Employment opportunities exist in three primary sectors: Public Health Services, Private Industry, and Academia/Research.</w:t>
      </w:r>
    </w:p>
    <w:bookmarkStart w:id="24" w:name="clinical-engineering-in-public-health"/>
    <w:p>
      <w:pPr>
        <w:pStyle w:val="Heading3"/>
      </w:pPr>
      <w:r>
        <w:t xml:space="preserve">Clinical Engineering in Public Health</w:t>
      </w:r>
    </w:p>
    <w:p>
      <w:pPr>
        <w:pStyle w:val="FirstParagraph"/>
      </w:pPr>
      <w:r>
        <w:t xml:space="preserve">In Queensland’s public hospital network, a</w:t>
      </w:r>
      <w:r>
        <w:t xml:space="preserve"> </w:t>
      </w:r>
      <w:r>
        <w:rPr>
          <w:bCs/>
          <w:b/>
        </w:rPr>
        <w:t xml:space="preserve">Biomedical Engineer</w:t>
      </w:r>
      <w:r>
        <w:t xml:space="preserve">, often referred to as a Clinical Engineer or Biomedical Equipment Technician (BMET) depending on the level of seniority, plays a vital role in asset management. They are responsible for the calibration, maintenance, and safety testing of sophisticated medical equipment. Given that</w:t>
      </w:r>
      <w:r>
        <w:t xml:space="preserve"> </w:t>
      </w:r>
      <w:r>
        <w:rPr>
          <w:bCs/>
          <w:b/>
        </w:rPr>
        <w:t xml:space="preserve">Australia Brisbane</w:t>
      </w:r>
      <w:r>
        <w:t xml:space="preserve"> </w:t>
      </w:r>
      <w:r>
        <w:t xml:space="preserve">hosts high-acuity trauma centers and specialized pediatric facilities at institutions like the Women’s Hospital or Children’s Health Queensland Hospital and Health Service, ensuring these machines function flawlessly is a matter of life and death.</w:t>
      </w:r>
    </w:p>
    <w:bookmarkEnd w:id="24"/>
    <w:bookmarkStart w:id="25" w:name="rd-in-private-industry"/>
    <w:p>
      <w:pPr>
        <w:pStyle w:val="Heading3"/>
      </w:pPr>
      <w:r>
        <w:t xml:space="preserve">R&amp;D in Private Industry</w:t>
      </w:r>
    </w:p>
    <w:p>
      <w:pPr>
        <w:pStyle w:val="FirstParagraph"/>
      </w:pPr>
      <w:r>
        <w:rPr>
          <w:bCs/>
          <w:b/>
        </w:rPr>
        <w:t xml:space="preserve">Australia Brisbane</w:t>
      </w:r>
      <w:r>
        <w:t xml:space="preserve"> </w:t>
      </w:r>
      <w:r>
        <w:t xml:space="preserve">has been actively developing its MedTech sector. The city acts as a gateway for the Asia-Pacific market, attracting both local startups and international corporations establishing research facilities in the area. A</w:t>
      </w:r>
      <w:r>
        <w:t xml:space="preserve"> </w:t>
      </w:r>
      <w:r>
        <w:rPr>
          <w:bCs/>
          <w:b/>
        </w:rPr>
        <w:t xml:space="preserve">Biomedical Engineer</w:t>
      </w:r>
      <w:r>
        <w:t xml:space="preserve"> </w:t>
      </w:r>
      <w:r>
        <w:t xml:space="preserve">working in this sector might be involved in designing prosthetics, developing software for hospital management systems or creating bio-materials for tissue engineering hubs located within Brisbane’s Innovation Precincts.</w:t>
      </w:r>
    </w:p>
    <w:bookmarkEnd w:id="25"/>
    <w:bookmarkStart w:id="26" w:name="educational-and-research-institutions"/>
    <w:p>
      <w:pPr>
        <w:pStyle w:val="Heading3"/>
      </w:pPr>
      <w:r>
        <w:t xml:space="preserve">Educational and Research Institutions</w:t>
      </w:r>
    </w:p>
    <w:p>
      <w:pPr>
        <w:pStyle w:val="FirstParagraph"/>
      </w:pPr>
      <w:r>
        <w:t xml:space="preserve">The University of Queensland (UQ) and Griffith University offer robust biomedical engineering programs. Many professionals in this field work as researchers, pushing the boundaries of what is possible. For instance, a</w:t>
      </w:r>
      <w:r>
        <w:t xml:space="preserve"> </w:t>
      </w:r>
      <w:r>
        <w:rPr>
          <w:bCs/>
          <w:b/>
        </w:rPr>
        <w:t xml:space="preserve">Biomedical Engineer</w:t>
      </w:r>
      <w:r>
        <w:t xml:space="preserve"> </w:t>
      </w:r>
      <w:r>
        <w:t xml:space="preserve">might collaborate with neuroscientists at UQ to develop brain-computer interfaces or work on optical imaging technologies that could revolutionize cancer detection.</w:t>
      </w:r>
    </w:p>
    <w:bookmarkEnd w:id="26"/>
    <w:bookmarkEnd w:id="27"/>
    <w:bookmarkStart w:id="28" w:name="X5ffb817739290a7651770ca601008f65c6b1853"/>
    <w:p>
      <w:pPr>
        <w:pStyle w:val="Heading2"/>
      </w:pPr>
      <w:r>
        <w:t xml:space="preserve">Educational Requirements and Professional Standards</w:t>
      </w:r>
    </w:p>
    <w:p>
      <w:pPr>
        <w:pStyle w:val="FirstParagraph"/>
      </w:pPr>
      <w:r>
        <w:t xml:space="preserve">Becoming a qualified</w:t>
      </w:r>
      <w:r>
        <w:t xml:space="preserve"> </w:t>
      </w:r>
      <w:r>
        <w:rPr>
          <w:bCs/>
          <w:b/>
        </w:rPr>
        <w:t xml:space="preserve">Biomedical Engineer</w:t>
      </w:r>
      <w:r>
        <w:t xml:space="preserve"> </w:t>
      </w:r>
      <w:r>
        <w:t xml:space="preserve">typically requires a bachelor’s degree in Biomedical Engineering or a related field such as Mechanical or Electrical Engineering with specialization in biomedical topics. In Australia, these programs are accredited by Engineers Australia. For those practicing within the healthcare facilities of</w:t>
      </w:r>
      <w:r>
        <w:t xml:space="preserve"> </w:t>
      </w:r>
      <w:r>
        <w:rPr>
          <w:bCs/>
          <w:b/>
        </w:rPr>
        <w:t xml:space="preserve">Australia Brisbane</w:t>
      </w:r>
      <w:r>
        <w:t xml:space="preserve">, understanding regulatory frameworks is crucial.</w:t>
      </w:r>
    </w:p>
    <w:p>
      <w:pPr>
        <w:pStyle w:val="BodyText"/>
      </w:pPr>
      <w:r>
        <w:t xml:space="preserve">The Therapeutic Goods Administration (TGA) regulates medical devices in Australia. A</w:t>
      </w:r>
      <w:r>
        <w:t xml:space="preserve"> </w:t>
      </w:r>
      <w:r>
        <w:rPr>
          <w:bCs/>
          <w:b/>
        </w:rPr>
        <w:t xml:space="preserve">Biomedical Engineer</w:t>
      </w:r>
      <w:r>
        <w:t xml:space="preserve"> </w:t>
      </w:r>
      <w:r>
        <w:t xml:space="preserve">must ensure that all devices maintained or designed meet strict TGA standards. Furthermore, clinical engineers often require certification in specific equipment management systems and continuing professional development to stay current with rapidly evolving technology.</w:t>
      </w:r>
    </w:p>
    <w:bookmarkEnd w:id="28"/>
    <w:bookmarkStart w:id="29" w:name="challenges-and-future-directions"/>
    <w:p>
      <w:pPr>
        <w:pStyle w:val="Heading2"/>
      </w:pPr>
      <w:r>
        <w:t xml:space="preserve">Challenges and Future Directions</w:t>
      </w:r>
    </w:p>
    <w:p>
      <w:pPr>
        <w:pStyle w:val="FirstParagraph"/>
      </w:pPr>
      <w:r>
        <w:t xml:space="preserve">The profession is not without its challenges. A primary challenge for a</w:t>
      </w:r>
      <w:r>
        <w:t xml:space="preserve"> </w:t>
      </w:r>
      <w:r>
        <w:rPr>
          <w:bCs/>
          <w:b/>
        </w:rPr>
        <w:t xml:space="preserve">Biomedical Engineer</w:t>
      </w:r>
      <w:r>
        <w:t xml:space="preserve"> </w:t>
      </w:r>
      <w:r>
        <w:t xml:space="preserve">is the rapid pace of technological obsolescence. Medical devices are becoming increasingly complex, integrating AI and IoT (Internet of Things). Keeping up with these changes requires continuous learning.</w:t>
      </w:r>
    </w:p>
    <w:p>
      <w:pPr>
        <w:pStyle w:val="BodyText"/>
      </w:pPr>
      <w:r>
        <w:t xml:space="preserve">Additionally, funding constraints in public health can sometimes limit the ability of hospitals in</w:t>
      </w:r>
      <w:r>
        <w:t xml:space="preserve"> </w:t>
      </w:r>
      <w:r>
        <w:rPr>
          <w:bCs/>
          <w:b/>
        </w:rPr>
        <w:t xml:space="preserve">Australia Brisbane</w:t>
      </w:r>
      <w:r>
        <w:t xml:space="preserve"> </w:t>
      </w:r>
      <w:r>
        <w:t xml:space="preserve">to adopt the latest technologies. A</w:t>
      </w:r>
      <w:r>
        <w:t xml:space="preserve"> </w:t>
      </w:r>
      <w:r>
        <w:rPr>
          <w:bCs/>
          <w:b/>
        </w:rPr>
        <w:t xml:space="preserve">Biomedical Engineer</w:t>
      </w:r>
      <w:r>
        <w:t xml:space="preserve"> </w:t>
      </w:r>
      <w:r>
        <w:t xml:space="preserve">must often act as a consultant to hospital administration, justifying capital expenditure based on long-term clinical benefits and cost-efficiency.</w:t>
      </w:r>
    </w:p>
    <w:p>
      <w:pPr>
        <w:pStyle w:val="BodyText"/>
      </w:pPr>
      <w:r>
        <w:t xml:space="preserve">The future lies in personalized medicine and telehealth. With the expansion of digital health platforms post-pandemic, there is a growing need for engineers who can integrate data analytics with clinical hardware. A</w:t>
      </w:r>
      <w:r>
        <w:t xml:space="preserve"> </w:t>
      </w:r>
      <w:r>
        <w:rPr>
          <w:bCs/>
          <w:b/>
        </w:rPr>
        <w:t xml:space="preserve">Biomedical Engineer</w:t>
      </w:r>
      <w:r>
        <w:t xml:space="preserve"> </w:t>
      </w:r>
      <w:r>
        <w:t xml:space="preserve">will likely play a key role in developing wearable devices that monitor patients remotely, reducing the burden on hospitals in metropolitan areas like Brisbane.</w:t>
      </w:r>
    </w:p>
    <w:bookmarkEnd w:id="29"/>
    <w:bookmarkStart w:id="30" w:name="conclusion"/>
    <w:p>
      <w:pPr>
        <w:pStyle w:val="Heading2"/>
      </w:pPr>
      <w:r>
        <w:t xml:space="preserve">Conclusion</w:t>
      </w:r>
    </w:p>
    <w:p>
      <w:pPr>
        <w:pStyle w:val="FirstParagraph"/>
      </w:pPr>
      <w:r>
        <w:t xml:space="preserve">In conclusion, the profession of a</w:t>
      </w:r>
      <w:r>
        <w:t xml:space="preserve"> </w:t>
      </w:r>
      <w:r>
        <w:rPr>
          <w:bCs/>
          <w:b/>
        </w:rPr>
        <w:t xml:space="preserve">Biomedical Engineer</w:t>
      </w:r>
      <w:r>
        <w:t xml:space="preserve"> </w:t>
      </w:r>
      <w:r>
        <w:t xml:space="preserve">is indispensable to modern healthcare. In the specific context of</w:t>
      </w:r>
      <w:r>
        <w:t xml:space="preserve"> </w:t>
      </w:r>
      <w:r>
        <w:rPr>
          <w:bCs/>
          <w:b/>
        </w:rPr>
        <w:t xml:space="preserve">Australia Brisbane</w:t>
      </w:r>
      <w:r>
        <w:t xml:space="preserve">, these professionals serve as the critical link between cutting-edge technology and patient care. Whether they are ensuring the safety of surgical robots in a high-volume trauma center, designing new prosthetics in a private R&amp;D lab, or conducting groundbreaking research at a university, their work directly impacts human health.</w:t>
      </w:r>
    </w:p>
    <w:p>
      <w:pPr>
        <w:pStyle w:val="BodyText"/>
      </w:pPr>
      <w:r>
        <w:t xml:space="preserve">The growing population and advancing medical needs of the region suggest that the demand for skilled biomedical engineers will continue to rise. For students and professionals alike, understanding the unique healthcare landscape of</w:t>
      </w:r>
      <w:r>
        <w:t xml:space="preserve"> </w:t>
      </w:r>
      <w:r>
        <w:rPr>
          <w:bCs/>
          <w:b/>
        </w:rPr>
        <w:t xml:space="preserve">Australia Brisbane</w:t>
      </w:r>
      <w:r>
        <w:t xml:space="preserve"> </w:t>
      </w:r>
      <w:r>
        <w:t xml:space="preserve">provides a strategic advantage. As technology continues to merge with biology, the role of the</w:t>
      </w:r>
      <w:r>
        <w:t xml:space="preserve"> </w:t>
      </w:r>
      <w:r>
        <w:rPr>
          <w:bCs/>
          <w:b/>
        </w:rPr>
        <w:t xml:space="preserve">Biomedical Engineer</w:t>
      </w:r>
      <w:r>
        <w:t xml:space="preserve"> </w:t>
      </w:r>
      <w:r>
        <w:t xml:space="preserve">will only become more prominent, solidifying their status as essential contributors to the well-being of society.</w:t>
      </w:r>
    </w:p>
    <w:bookmarkEnd w:id="30"/>
    <w:bookmarkStart w:id="31" w:name="references-selected"/>
    <w:p>
      <w:pPr>
        <w:pStyle w:val="Heading2"/>
      </w:pPr>
      <w:r>
        <w:t xml:space="preserve">References (Selected)</w:t>
      </w:r>
    </w:p>
    <w:p>
      <w:pPr>
        <w:pStyle w:val="FirstParagraph"/>
      </w:pPr>
      <w:r>
        <w:rPr>
          <w:iCs/>
          <w:i/>
        </w:rPr>
        <w:t xml:space="preserve">Note: In a formal academic submission, full citations would be provided here according to APA or Harvard style guidelines.</w:t>
      </w:r>
    </w:p>
    <w:p>
      <w:pPr>
        <w:numPr>
          <w:ilvl w:val="0"/>
          <w:numId w:val="1001"/>
        </w:numPr>
        <w:pStyle w:val="Compact"/>
      </w:pPr>
      <w:r>
        <w:t xml:space="preserve">Australian Bureau of Statistics. (2023). Health and Aged Care Workforce Data.</w:t>
      </w:r>
    </w:p>
    <w:p>
      <w:pPr>
        <w:numPr>
          <w:ilvl w:val="0"/>
          <w:numId w:val="1001"/>
        </w:numPr>
        <w:pStyle w:val="Compact"/>
      </w:pPr>
      <w:r>
        <w:t xml:space="preserve">Royal Brisbane and Women’s Hospital. (2023). Annual Report: Medical Technology Utilization.</w:t>
      </w:r>
    </w:p>
    <w:p>
      <w:pPr>
        <w:numPr>
          <w:ilvl w:val="0"/>
          <w:numId w:val="1001"/>
        </w:numPr>
        <w:pStyle w:val="Compact"/>
      </w:pPr>
      <w:r>
        <w:t xml:space="preserve">University of Queensland School of Biomedical Sciences. (2023). Research Impact on Clinical Engineering in Southeast Queensland.</w:t>
      </w:r>
    </w:p>
    <w:p>
      <w:pPr>
        <w:numPr>
          <w:ilvl w:val="0"/>
          <w:numId w:val="1001"/>
        </w:numPr>
        <w:pStyle w:val="Compact"/>
      </w:pPr>
      <w:r>
        <w:t xml:space="preserve">The University of Queensland Engineering Alumni Association. Career Pathways for Biomedical Engineers in Australia.</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Biomedical Engineer in Australia Brisbane</dc:title>
  <dc:creator/>
  <dc:language>en</dc:language>
  <cp:keywords/>
  <dcterms:created xsi:type="dcterms:W3CDTF">2026-07-29T04:03:40Z</dcterms:created>
  <dcterms:modified xsi:type="dcterms:W3CDTF">2026-07-29T04:03:40Z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