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term-paper"/>
    <w:p>
      <w:pPr>
        <w:pStyle w:val="Heading1"/>
      </w:pPr>
      <w:r>
        <w:t xml:space="preserve">Term Paper</w:t>
      </w:r>
    </w:p>
    <w:p>
      <w:pPr>
        <w:pStyle w:val="FirstParagraph"/>
      </w:pPr>
      <w:r>
        <w:rPr>
          <w:bCs/>
          <w:b/>
        </w:rPr>
        <w:t xml:space="preserve">Title:</w:t>
      </w:r>
      <w:r>
        <w:t xml:space="preserve"> </w:t>
      </w:r>
      <w:r>
        <w:t xml:space="preserve">Bridging the Gap: The Critical Role of the Biomedical Engineer in Healthcare Infrastructure Development in DR Congo Kinshasa</w:t>
      </w:r>
    </w:p>
    <w:p>
      <w:pPr>
        <w:pStyle w:val="BodyText"/>
      </w:pPr>
      <w:r>
        <w:br/>
      </w:r>
    </w:p>
    <w:p>
      <w:pPr>
        <w:pStyle w:val="BodyText"/>
      </w:pPr>
      <w:r>
        <w:rPr>
          <w:iCs/>
          <w:i/>
        </w:rPr>
        <w:t xml:space="preserve">Date:</w:t>
      </w:r>
      <w:r>
        <w:t xml:space="preserve"> </w:t>
      </w:r>
      <w:r>
        <w:t xml:space="preserve">October 2023</w:t>
      </w:r>
      <w:r>
        <w:br/>
      </w:r>
      <w:r>
        <w:rPr>
          <w:iCs/>
          <w:i/>
        </w:rPr>
        <w:t xml:space="preserve">Subject:</w:t>
      </w:r>
      <w:r>
        <w:t xml:space="preserve"> </w:t>
      </w:r>
      <w:r>
        <w:t xml:space="preserve">Engineering &amp; Public Health Policy</w:t>
      </w:r>
    </w:p>
    <w:bookmarkStart w:id="20" w:name="X3417d02cfb08dfb64f03b0aac80338f2cdac704"/>
    <w:p>
      <w:pPr>
        <w:pStyle w:val="Heading2"/>
      </w:pPr>
      <w:r>
        <w:t xml:space="preserve">I. Introduction: The Imperative for Technical Expertise in Kinshasa</w:t>
      </w:r>
    </w:p>
    <w:p>
      <w:pPr>
        <w:pStyle w:val="FirstParagraph"/>
      </w:pPr>
      <w:r>
        <w:t xml:space="preserve">The Democratic Republic of Congo (DR Congo), with its capital Kinshasa serving as the epicenter of political, economic, and social activity, faces significant challenges in its healthcare infrastructure. While international attention often focuses on the vast resources of the DRC, a critical shortage remains in skilled technical personnel capable of maintaining and innovating within the medical sector. This</w:t>
      </w:r>
      <w:r>
        <w:t xml:space="preserve"> </w:t>
      </w:r>
      <w:r>
        <w:rPr>
          <w:bCs/>
          <w:b/>
        </w:rPr>
        <w:t xml:space="preserve">Term Paper</w:t>
      </w:r>
      <w:r>
        <w:t xml:space="preserve"> </w:t>
      </w:r>
      <w:r>
        <w:t xml:space="preserve">explores the vital profession of the</w:t>
      </w:r>
      <w:r>
        <w:t xml:space="preserve"> </w:t>
      </w:r>
      <w:r>
        <w:rPr>
          <w:bCs/>
          <w:b/>
        </w:rPr>
        <w:t xml:space="preserve">Biomedical Engineer</w:t>
      </w:r>
      <w:r>
        <w:t xml:space="preserve">, analyzing how this specialized role is essential for addressing healthcare disparities specifically within</w:t>
      </w:r>
      <w:r>
        <w:t xml:space="preserve"> </w:t>
      </w:r>
      <w:r>
        <w:rPr>
          <w:bCs/>
          <w:b/>
        </w:rPr>
        <w:t xml:space="preserve">DR Congo Kinshasa</w:t>
      </w:r>
      <w:r>
        <w:t xml:space="preserve">.</w:t>
      </w:r>
      <w:r>
        <w:t xml:space="preserve"> </w:t>
      </w:r>
      <w:r>
        <w:t xml:space="preserve">Biomedical engineering is an interdisciplinary field that applies engineering principles and design concepts to medicine and biology to healthcare applications, such as diagnostic or monitoring devices, therapeutic instruments, or biological materials. In the context of a developing urban metropolis like Kinshasa, the</w:t>
      </w:r>
      <w:r>
        <w:t xml:space="preserve"> </w:t>
      </w:r>
      <w:r>
        <w:rPr>
          <w:bCs/>
          <w:b/>
        </w:rPr>
        <w:t xml:space="preserve">Biomedical Engineer</w:t>
      </w:r>
      <w:r>
        <w:t xml:space="preserve"> </w:t>
      </w:r>
      <w:r>
        <w:t xml:space="preserve">is not merely a technician but a strategic asset in public health administration. The primary objective of this document is to argue that integrating robust biomedical engineering frameworks into the healthcare systems of</w:t>
      </w:r>
      <w:r>
        <w:t xml:space="preserve"> </w:t>
      </w:r>
      <w:r>
        <w:rPr>
          <w:bCs/>
          <w:b/>
        </w:rPr>
        <w:t xml:space="preserve">DR Congo Kinshasa</w:t>
      </w:r>
      <w:r>
        <w:t xml:space="preserve"> </w:t>
      </w:r>
      <w:r>
        <w:t xml:space="preserve">is fundamental to achieving sustainable development goals regarding health and infrastructure.</w:t>
      </w:r>
    </w:p>
    <w:bookmarkEnd w:id="20"/>
    <w:bookmarkStart w:id="21" w:name="Xde122fec8d905d16143f2675f10d96df3e8ca1b"/>
    <w:p>
      <w:pPr>
        <w:pStyle w:val="Heading2"/>
      </w:pPr>
      <w:r>
        <w:t xml:space="preserve">II. Defining the Role of the Biomedical Engineer</w:t>
      </w:r>
    </w:p>
    <w:p>
      <w:pPr>
        <w:pStyle w:val="FirstParagraph"/>
      </w:pPr>
      <w:r>
        <w:t xml:space="preserve">To understand the impact on</w:t>
      </w:r>
      <w:r>
        <w:t xml:space="preserve"> </w:t>
      </w:r>
      <w:r>
        <w:rPr>
          <w:bCs/>
          <w:b/>
        </w:rPr>
        <w:t xml:space="preserve">DR Congo Kinshasa</w:t>
      </w:r>
      <w:r>
        <w:t xml:space="preserve">, one must first define the scope of practice for a</w:t>
      </w:r>
      <w:r>
        <w:t xml:space="preserve"> </w:t>
      </w:r>
      <w:r>
        <w:rPr>
          <w:bCs/>
          <w:b/>
        </w:rPr>
        <w:t xml:space="preserve">Biomedical Engineer</w:t>
      </w:r>
      <w:r>
        <w:t xml:space="preserve">. Unlike traditional biomedical researchers who focus on laboratory discoveries, biomedical engineers focus on application and maintenance. Their responsibilities include:</w:t>
      </w:r>
    </w:p>
    <w:p>
      <w:pPr>
        <w:numPr>
          <w:ilvl w:val="0"/>
          <w:numId w:val="1001"/>
        </w:numPr>
        <w:pStyle w:val="Compact"/>
      </w:pPr>
      <w:r>
        <w:rPr>
          <w:bCs/>
          <w:b/>
        </w:rPr>
        <w:t xml:space="preserve">Maintenance and Repair:</w:t>
      </w:r>
      <w:r>
        <w:t xml:space="preserve"> </w:t>
      </w:r>
      <w:r>
        <w:t xml:space="preserve">Ensuring that expensive medical equipment (MRI machines, X-rays, ventilators) remains operational.</w:t>
      </w:r>
    </w:p>
    <w:p>
      <w:pPr>
        <w:numPr>
          <w:ilvl w:val="0"/>
          <w:numId w:val="1001"/>
        </w:numPr>
        <w:pStyle w:val="Compact"/>
      </w:pPr>
      <w:r>
        <w:rPr>
          <w:bCs/>
          <w:b/>
        </w:rPr>
        <w:t xml:space="preserve">Trafficking Management:</w:t>
      </w:r>
      <w:r>
        <w:t xml:space="preserve"> </w:t>
      </w:r>
      <w:r>
        <w:t xml:space="preserve">Overseeing the importation of medical devices to ensure they meet safety standards and are compatible with local power grids.</w:t>
      </w:r>
    </w:p>
    <w:p>
      <w:pPr>
        <w:numPr>
          <w:ilvl w:val="0"/>
          <w:numId w:val="1001"/>
        </w:numPr>
        <w:pStyle w:val="Compact"/>
      </w:pPr>
      <w:r>
        <w:rPr>
          <w:bCs/>
          <w:b/>
        </w:rPr>
        <w:t xml:space="preserve">Innovation:</w:t>
      </w:r>
      <w:r>
        <w:t xml:space="preserve"> </w:t>
      </w:r>
      <w:r>
        <w:t xml:space="preserve">Designing low-cost solutions tailored to specific environmental challenges, such as high humidity or unstable electricity.</w:t>
      </w:r>
    </w:p>
    <w:p>
      <w:pPr>
        <w:numPr>
          <w:ilvl w:val="0"/>
          <w:numId w:val="1001"/>
        </w:numPr>
        <w:pStyle w:val="Compact"/>
      </w:pPr>
      <w:r>
        <w:rPr>
          <w:bCs/>
          <w:b/>
        </w:rPr>
        <w:t xml:space="preserve">Safety Regulation:</w:t>
      </w:r>
      <w:r>
        <w:t xml:space="preserve"> </w:t>
      </w:r>
      <w:r>
        <w:t xml:space="preserve">Conducting regular audits to ensure patient safety and equipment efficacy.</w:t>
      </w:r>
    </w:p>
    <w:p>
      <w:pPr>
        <w:pStyle w:val="FirstParagraph"/>
      </w:pPr>
      <w:r>
        <w:t xml:space="preserve">In many developed nations, these roles are well-established. However, in the context of</w:t>
      </w:r>
      <w:r>
        <w:t xml:space="preserve"> </w:t>
      </w:r>
      <w:r>
        <w:rPr>
          <w:bCs/>
          <w:b/>
        </w:rPr>
        <w:t xml:space="preserve">DR Congo Kinshasa</w:t>
      </w:r>
      <w:r>
        <w:t xml:space="preserve">, the absence or scarcity of trained professionals leads to a "black hole" for medical infrastructure, where donated or purchased equipment falls into disrepair due to a lack of technical oversight.</w:t>
      </w:r>
    </w:p>
    <w:bookmarkEnd w:id="21"/>
    <w:bookmarkStart w:id="25" w:name="X5855bb81cf7f981cba55b87e016ff62571f03e3"/>
    <w:p>
      <w:pPr>
        <w:pStyle w:val="Heading2"/>
      </w:pPr>
      <w:r>
        <w:t xml:space="preserve">III. The Contextual Challenges in DR Congo Kinshasa</w:t>
      </w:r>
    </w:p>
    <w:p>
      <w:pPr>
        <w:pStyle w:val="FirstParagraph"/>
      </w:pPr>
      <w:r>
        <w:t xml:space="preserve">Kinshasa is one of the fastest-growing cities in Africa, with a population exceeding 15 million people. This rapid urbanization places immense strain on existing healthcare facilities, particularly at major institutions like the Hôpital Général de Référence de la Commune de Lingwala or the Clinique Universitaire de Kinshasa (CUK). The challenges specific to</w:t>
      </w:r>
      <w:r>
        <w:t xml:space="preserve"> </w:t>
      </w:r>
      <w:r>
        <w:rPr>
          <w:bCs/>
          <w:b/>
        </w:rPr>
        <w:t xml:space="preserve">DR Congo Kinshasa</w:t>
      </w:r>
      <w:r>
        <w:t xml:space="preserve"> </w:t>
      </w:r>
      <w:r>
        <w:t xml:space="preserve">include:</w:t>
      </w:r>
    </w:p>
    <w:bookmarkStart w:id="22" w:name="a.-infrastructure-instability"/>
    <w:p>
      <w:pPr>
        <w:pStyle w:val="Heading3"/>
      </w:pPr>
      <w:r>
        <w:t xml:space="preserve">A. Infrastructure Instability</w:t>
      </w:r>
    </w:p>
    <w:p>
      <w:pPr>
        <w:pStyle w:val="FirstParagraph"/>
      </w:pPr>
      <w:r>
        <w:t xml:space="preserve">Power fluctuations are common in certain districts of Kinshasa. Medical devices require stable voltage to function correctly and safely. Without a</w:t>
      </w:r>
      <w:r>
        <w:t xml:space="preserve"> </w:t>
      </w:r>
      <w:r>
        <w:rPr>
          <w:bCs/>
          <w:b/>
        </w:rPr>
        <w:t xml:space="preserve">Biomedical Engineer</w:t>
      </w:r>
      <w:r>
        <w:t xml:space="preserve"> </w:t>
      </w:r>
      <w:r>
        <w:t xml:space="preserve">to implement surge protections, voltage stabilizers, and alternative power solutions (such as solar-integrated systems), high-tech equipment is frequently damaged by electrical surges.</w:t>
      </w:r>
    </w:p>
    <w:bookmarkEnd w:id="22"/>
    <w:bookmarkStart w:id="23" w:name="b.-the-donation-trap"/>
    <w:p>
      <w:pPr>
        <w:pStyle w:val="Heading3"/>
      </w:pPr>
      <w:r>
        <w:t xml:space="preserve">B. The "Donation Trap"</w:t>
      </w:r>
    </w:p>
    <w:p>
      <w:pPr>
        <w:pStyle w:val="FirstParagraph"/>
      </w:pPr>
      <w:r>
        <w:t xml:space="preserve">International NGOs frequently donate medical equipment to hospitals in Kinshasa. However, without local technical capacity, this often results in a graveyard of non-functional machinery. A</w:t>
      </w:r>
      <w:r>
        <w:t xml:space="preserve"> </w:t>
      </w:r>
      <w:r>
        <w:rPr>
          <w:bCs/>
          <w:b/>
        </w:rPr>
        <w:t xml:space="preserve">Biomedical Engineer</w:t>
      </w:r>
      <w:r>
        <w:t xml:space="preserve"> </w:t>
      </w:r>
      <w:r>
        <w:t xml:space="preserve">is required to assess the suitability of donated goods for the local context before they are shipped, preventing the influx of obsolete or incompatible technology.</w:t>
      </w:r>
    </w:p>
    <w:bookmarkEnd w:id="23"/>
    <w:bookmarkStart w:id="24" w:name="c.-supply-chain-and-logistics"/>
    <w:p>
      <w:pPr>
        <w:pStyle w:val="Heading3"/>
      </w:pPr>
      <w:r>
        <w:t xml:space="preserve">C. Supply Chain and Logistics</w:t>
      </w:r>
    </w:p>
    <w:p>
      <w:pPr>
        <w:pStyle w:val="FirstParagraph"/>
      </w:pPr>
      <w:r>
        <w:t xml:space="preserve">Accessing spare parts for medical devices in Kinshasa can be logistically difficult due to customs complexities and transportation barriers across the vast territory of the DRC. Biomedical engineers must develop local repair capabilities or create robust supply chain networks to ensure continuity of care.</w:t>
      </w:r>
    </w:p>
    <w:bookmarkEnd w:id="24"/>
    <w:bookmarkEnd w:id="25"/>
    <w:bookmarkStart w:id="26" w:name="X4a4be1f71f196b04a8959bc424ee2e39abd5e3d"/>
    <w:p>
      <w:pPr>
        <w:pStyle w:val="Heading2"/>
      </w:pPr>
      <w:r>
        <w:t xml:space="preserve">IV. Strategic Recommendations for Integration</w:t>
      </w:r>
    </w:p>
    <w:p>
      <w:pPr>
        <w:pStyle w:val="FirstParagraph"/>
      </w:pPr>
      <w:r>
        <w:t xml:space="preserve">To fully leverage the potential of biomedical engineering in</w:t>
      </w:r>
      <w:r>
        <w:t xml:space="preserve"> </w:t>
      </w:r>
      <w:r>
        <w:rPr>
          <w:bCs/>
          <w:b/>
        </w:rPr>
        <w:t xml:space="preserve">DR Congo Kinshasa</w:t>
      </w:r>
      <w:r>
        <w:t xml:space="preserve">, several strategic actions must be taken by government bodies, educational institutions, and international partners.</w:t>
      </w:r>
    </w:p>
    <w:p>
      <w:pPr>
        <w:numPr>
          <w:ilvl w:val="0"/>
          <w:numId w:val="1002"/>
        </w:numPr>
        <w:pStyle w:val="Compact"/>
      </w:pPr>
      <w:r>
        <w:rPr>
          <w:bCs/>
          <w:b/>
        </w:rPr>
        <w:t xml:space="preserve">Educational Reform:</w:t>
      </w:r>
      <w:r>
        <w:t xml:space="preserve"> </w:t>
      </w:r>
      <w:r>
        <w:t xml:space="preserve">The University of Kinshasa (UNIKIN) and other technical institutes in the DRC must expand their biomedical engineering curricula. There should be a stronger emphasis on practical maintenance skills, electronics repair, and public health policy.</w:t>
      </w:r>
    </w:p>
    <w:p>
      <w:pPr>
        <w:numPr>
          <w:ilvl w:val="0"/>
          <w:numId w:val="1002"/>
        </w:numPr>
        <w:pStyle w:val="Compact"/>
      </w:pPr>
      <w:r>
        <w:rPr>
          <w:bCs/>
          <w:b/>
        </w:rPr>
        <w:t xml:space="preserve">Regulatory Frameworks:</w:t>
      </w:r>
      <w:r>
        <w:t xml:space="preserve"> </w:t>
      </w:r>
      <w:r>
        <w:t xml:space="preserve">The Ministry of Health in</w:t>
      </w:r>
      <w:r>
        <w:t xml:space="preserve"> </w:t>
      </w:r>
      <w:r>
        <w:rPr>
          <w:bCs/>
          <w:b/>
        </w:rPr>
        <w:t xml:space="preserve">DR Congo Kinshasa</w:t>
      </w:r>
      <w:r>
        <w:t xml:space="preserve">, often guided by the *Institut National de Recherche Biomédicale* (INRB), must enforce strict regulations requiring hospitals to employ certified biomedical engineers. This professionalizes the maintenance sector and ensures accountability.</w:t>
      </w:r>
    </w:p>
    <w:p>
      <w:pPr>
        <w:numPr>
          <w:ilvl w:val="0"/>
          <w:numId w:val="1002"/>
        </w:numPr>
        <w:pStyle w:val="Compact"/>
      </w:pPr>
      <w:r>
        <w:rPr>
          <w:bCs/>
          <w:b/>
        </w:rPr>
        <w:t xml:space="preserve">Public-Private Partnerships:</w:t>
      </w:r>
      <w:r>
        <w:t xml:space="preserve"> </w:t>
      </w:r>
      <w:r>
        <w:t xml:space="preserve">Given resource constraints, partnerships between local universities, private telecom companies (for remote diagnostics monitoring), and international NGOs can create sustainable funding models for biomedical engineering departments in hospitals.</w:t>
      </w:r>
    </w:p>
    <w:p>
      <w:pPr>
        <w:numPr>
          <w:ilvl w:val="0"/>
          <w:numId w:val="1002"/>
        </w:numPr>
        <w:pStyle w:val="Compact"/>
      </w:pPr>
      <w:r>
        <w:rPr>
          <w:bCs/>
          <w:b/>
        </w:rPr>
        <w:t xml:space="preserve">Telmedicine Support:</w:t>
      </w:r>
      <w:r>
        <w:t xml:space="preserve"> </w:t>
      </w:r>
      <w:r>
        <w:t xml:space="preserve">Biomedical engineers are crucial in setting up telemedicine infrastructure. By maintaining the hardware that connects rural clinics to specialists in Kinshasa, engineers facilitate decentralization of care.</w:t>
      </w:r>
    </w:p>
    <w:bookmarkEnd w:id="26"/>
    <w:bookmarkStart w:id="27" w:name="v.-economic-and-social-impact"/>
    <w:p>
      <w:pPr>
        <w:pStyle w:val="Heading2"/>
      </w:pPr>
      <w:r>
        <w:t xml:space="preserve">V. Economic and Social Impact</w:t>
      </w:r>
    </w:p>
    <w:p>
      <w:pPr>
        <w:pStyle w:val="FirstParagraph"/>
      </w:pPr>
      <w:r>
        <w:t xml:space="preserve">Investing in the profession of the</w:t>
      </w:r>
      <w:r>
        <w:t xml:space="preserve"> </w:t>
      </w:r>
      <w:r>
        <w:rPr>
          <w:bCs/>
          <w:b/>
        </w:rPr>
        <w:t xml:space="preserve">Biomedical Engineer</w:t>
      </w:r>
      <w:r>
        <w:t xml:space="preserve"> </w:t>
      </w:r>
      <w:r>
        <w:t xml:space="preserve">yields significant economic returns for</w:t>
      </w:r>
      <w:r>
        <w:t xml:space="preserve"> </w:t>
      </w:r>
      <w:r>
        <w:rPr>
          <w:bCs/>
          <w:b/>
        </w:rPr>
        <w:t xml:space="preserve">DR Congo Kinshasa</w:t>
      </w:r>
      <w:r>
        <w:t xml:space="preserve">. First, it extends the lifespan of expensive capital equipment, reducing long-term operational costs for hospitals. Second, it creates skilled employment opportunities for engineers within the city. Third, and most importantly, reliable medical equipment directly correlates with improved health outcomes. When ventilators function during a disease outbreak or incubators work reliably in neonatal units in Kinshasa maternity wards, mortality rates drop significantly.</w:t>
      </w:r>
      <w:r>
        <w:t xml:space="preserve"> </w:t>
      </w:r>
      <w:r>
        <w:t xml:space="preserve">Furthermore, a robust biomedical engineering sector fosters technological sovereignty. Instead of relying entirely on foreign technicians for repairs, Kinshasa can develop a local cadre of experts who understand the specific nuances of operating medical technology in Central African conditions.</w:t>
      </w:r>
    </w:p>
    <w:bookmarkEnd w:id="27"/>
    <w:bookmarkStart w:id="29" w:name="vi.-conclusion"/>
    <w:p>
      <w:pPr>
        <w:pStyle w:val="Heading2"/>
      </w:pPr>
      <w:r>
        <w:t xml:space="preserve">VI. Conclusion</w:t>
      </w:r>
    </w:p>
    <w:p>
      <w:pPr>
        <w:pStyle w:val="FirstParagraph"/>
      </w:pPr>
      <w:r>
        <w:t xml:space="preserve">In conclusion, this</w:t>
      </w:r>
      <w:r>
        <w:t xml:space="preserve"> </w:t>
      </w:r>
      <w:r>
        <w:rPr>
          <w:bCs/>
          <w:b/>
        </w:rPr>
        <w:t xml:space="preserve">Term Paper</w:t>
      </w:r>
      <w:r>
        <w:t xml:space="preserve"> </w:t>
      </w:r>
      <w:r>
        <w:t xml:space="preserve">has demonstrated that the profession of the</w:t>
      </w:r>
      <w:r>
        <w:t xml:space="preserve"> </w:t>
      </w:r>
      <w:r>
        <w:rPr>
          <w:bCs/>
          <w:b/>
        </w:rPr>
        <w:t xml:space="preserve">Biomedical Engineer</w:t>
      </w:r>
      <w:r>
        <w:t xml:space="preserve"> </w:t>
      </w:r>
      <w:r>
        <w:t xml:space="preserve">is not a luxury but a necessity for the healthcare system in</w:t>
      </w:r>
      <w:r>
        <w:t xml:space="preserve"> </w:t>
      </w:r>
      <w:r>
        <w:rPr>
          <w:bCs/>
          <w:b/>
        </w:rPr>
        <w:t xml:space="preserve">DR Congo Kinshasa</w:t>
      </w:r>
      <w:r>
        <w:t xml:space="preserve">. The unique challenges faced by Kinshasa—ranging from infrastructure instability to logistical complexities—require specialized technical expertise that goes beyond traditional medical practice.</w:t>
      </w:r>
      <w:r>
        <w:t xml:space="preserve"> </w:t>
      </w:r>
      <w:r>
        <w:t xml:space="preserve">By investing in education, regulation, and infrastructure support for biomedical engineers, the government and stakeholders of DR Congo can ensure that healthcare facilities are not just equipped with devices, but are capable of utilizing them effectively. The future of public health in</w:t>
      </w:r>
      <w:r>
        <w:t xml:space="preserve"> </w:t>
      </w:r>
      <w:r>
        <w:rPr>
          <w:bCs/>
          <w:b/>
        </w:rPr>
        <w:t xml:space="preserve">DR Congo Kinshasa</w:t>
      </w:r>
      <w:r>
        <w:t xml:space="preserve"> </w:t>
      </w:r>
      <w:r>
        <w:t xml:space="preserve">depends on bridging the gap between medical intent and technical reality, a gap best filled by skilled biomedical engineers.</w:t>
      </w:r>
    </w:p>
    <w:p>
      <w:r>
        <w:pict>
          <v:rect style="width:0;height:1.5pt" o:hralign="center" o:hrstd="t" o:hr="t"/>
        </w:pict>
      </w:r>
    </w:p>
    <w:bookmarkStart w:id="28" w:name="vii.-references-selected-bibliography"/>
    <w:p>
      <w:pPr>
        <w:pStyle w:val="Heading3"/>
      </w:pPr>
      <w:r>
        <w:t xml:space="preserve">VII. References (Selected Bibliography)</w:t>
      </w:r>
    </w:p>
    <w:p>
      <w:pPr>
        <w:pStyle w:val="FirstParagraph"/>
      </w:pPr>
      <w:r>
        <w:rPr>
          <w:iCs/>
          <w:i/>
        </w:rPr>
        <w:t xml:space="preserve">Note: In a formal academic setting, specific citations from WHO reports on DRC health infrastructure, INRB publications on biomedical training in Congo, and case studies of hospital equipment maintenance in Kinshasa would be included here.</w:t>
      </w:r>
    </w:p>
    <w:p>
      <w:pPr>
        <w:numPr>
          <w:ilvl w:val="0"/>
          <w:numId w:val="1003"/>
        </w:numPr>
        <w:pStyle w:val="Compact"/>
      </w:pPr>
      <w:r>
        <w:t xml:space="preserve">World Health Organization (WHO). "Health Workforce Statistics: Democratic Republic of the Congo."</w:t>
      </w:r>
    </w:p>
    <w:p>
      <w:pPr>
        <w:numPr>
          <w:ilvl w:val="0"/>
          <w:numId w:val="1003"/>
        </w:numPr>
        <w:pStyle w:val="Compact"/>
      </w:pPr>
      <w:r>
        <w:t xml:space="preserve">Institut National de Recherche Biomédicale (INRB) Reports on Technical Capacity Building.</w:t>
      </w:r>
    </w:p>
    <w:p>
      <w:pPr>
        <w:numPr>
          <w:ilvl w:val="0"/>
          <w:numId w:val="1003"/>
        </w:numPr>
        <w:pStyle w:val="Compact"/>
      </w:pPr>
      <w:r>
        <w:t xml:space="preserve">African Union Agenda 2063: Implications for Healthcare Infrastructure in Kinshasa.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Biomedical Engineers in DR Congo Kinshasa</dc:title>
  <dc:creator/>
  <dc:language>en</dc:language>
  <cp:keywords/>
  <dcterms:created xsi:type="dcterms:W3CDTF">2026-07-30T02:05:42Z</dcterms:created>
  <dcterms:modified xsi:type="dcterms:W3CDTF">2026-07-30T02:05:42Z</dcterms:modified>
</cp:coreProperties>
</file>

<file path=docProps/custom.xml><?xml version="1.0" encoding="utf-8"?>
<Properties xmlns="http://schemas.openxmlformats.org/officeDocument/2006/custom-properties" xmlns:vt="http://schemas.openxmlformats.org/officeDocument/2006/docPropsVTypes"/>
</file>