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99a643415df78748f4ccc0f25377d024ab2bf13"/>
    <w:p>
      <w:pPr>
        <w:pStyle w:val="Heading1"/>
      </w:pPr>
      <w:r>
        <w:t xml:space="preserve">The Intersection of Innovation and Tradition:</w:t>
      </w:r>
      <w:r>
        <w:br/>
      </w:r>
      <w:r>
        <w:t xml:space="preserve">A Term Paper on the Biomedical Engineer in Italy Rome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and Medical Sciences</w:t>
      </w:r>
      <w:r>
        <w:br/>
      </w:r>
      <w:r>
        <w:rPr>
          <w:bCs/>
          <w:b/>
        </w:rPr>
        <w:t xml:space="preserve">Audience Context:</w:t>
      </w:r>
      <w:r>
        <w:t xml:space="preserve"> </w:t>
      </w:r>
      <w:r>
        <w:t xml:space="preserve">Academic Review in Italy Rome</w:t>
      </w:r>
    </w:p>
    <w:bookmarkEnd w:id="20"/>
    <w:bookmarkStart w:id="21" w:name="i.-introduction"/>
    <w:p>
      <w:pPr>
        <w:pStyle w:val="Heading1"/>
      </w:pPr>
      <w:r>
        <w:t xml:space="preserve">I. Introduction</w:t>
      </w:r>
    </w:p>
    <w:p>
      <w:pPr>
        <w:pStyle w:val="FirstParagraph"/>
      </w:pPr>
      <w:r>
        <w:t xml:space="preserve">The landscape of modern healthcare is undergoing a profound transformation, driven by the convergence of biology, medicine, and engineering. At the forefront of this revolution stands the professional known as the Biomedical Engineer. This discipline is not merely an extension of traditional engineering; it is a distinct field that requires a deep understanding of physiological systems alongside advanced technical skills in design and analysis. While biomedical engineering is practiced globally, its application within specific cultural and regulatory contexts yields unique challenges and opportunities. This</w:t>
      </w:r>
      <w:r>
        <w:t xml:space="preserve"> </w:t>
      </w:r>
      <w:r>
        <w:rPr>
          <w:bCs/>
          <w:b/>
        </w:rPr>
        <w:t xml:space="preserve">Term Paper</w:t>
      </w:r>
      <w:r>
        <w:t xml:space="preserve"> </w:t>
      </w:r>
      <w:r>
        <w:t xml:space="preserve">aims to explore the multifaceted role of the Biomedical Engineer, with a specific focus on their operational environment within</w:t>
      </w:r>
      <w:r>
        <w:t xml:space="preserve"> </w:t>
      </w:r>
      <w:r>
        <w:rPr>
          <w:bCs/>
          <w:b/>
        </w:rPr>
        <w:t xml:space="preserve">Italy Rome</w:t>
      </w:r>
      <w:r>
        <w:t xml:space="preserve">. By examining the historical context, current technological trends, regulatory frameworks, and educational requirements in this historic capital city, we can better understand how engineering solutions are being tailored to meet the needs of one of Italy's most significant healthcare hubs.</w:t>
      </w:r>
    </w:p>
    <w:bookmarkEnd w:id="21"/>
    <w:bookmarkStart w:id="22" w:name="Xefcf73f014b9fe9284559d04a0713e64f298b1d"/>
    <w:p>
      <w:pPr>
        <w:pStyle w:val="Heading1"/>
      </w:pPr>
      <w:r>
        <w:t xml:space="preserve">II. The Evolving Role of the Biomedical Engineer</w:t>
      </w:r>
    </w:p>
    <w:p>
      <w:pPr>
        <w:pStyle w:val="FirstParagraph"/>
      </w:pPr>
      <w:r>
        <w:t xml:space="preserve">To understand the significance of the Biomedical Engineer in any region, one must first define their core responsibilities. These professionals act as bridges between clinical needs and technical solutions. Their work spans a wide array of domains, including medical device design, imaging technology (such as MRI and CT scans), biomaterials for prosthetics, and bioinformatics. In many countries, the role is bifurcated into two primary categories: the "researcher," who develops new technologies in academic or industrial settings, and the "clinician engineer," who manages hospital equipment and ensures patient safety through maintenance and protocol adherence.</w:t>
      </w:r>
    </w:p>
    <w:p>
      <w:pPr>
        <w:pStyle w:val="BodyText"/>
      </w:pPr>
      <w:r>
        <w:t xml:space="preserve">In recent decades, the scope of this profession has expanded dramatically with the advent of digital health. The integration of artificial intelligence (AI) into diagnostic tools, the development of personalized medicine through genomics, and the rise of telemedicine have all increased demand for skilled Biomedical Engineers. These professionals are no longer just maintaining machines; they are innovating life-saving technologies that improve patient outcomes globally.</w:t>
      </w:r>
    </w:p>
    <w:bookmarkEnd w:id="22"/>
    <w:bookmarkStart w:id="23" w:name="Xa21830544a0c1ec5054352367172254fe63d5e7"/>
    <w:p>
      <w:pPr>
        <w:pStyle w:val="Heading1"/>
      </w:pPr>
      <w:r>
        <w:t xml:space="preserve">III. The Context of Italy Rome: A Unique Healthcare Landscape</w:t>
      </w:r>
    </w:p>
    <w:p>
      <w:pPr>
        <w:pStyle w:val="FirstParagraph"/>
      </w:pPr>
      <w:r>
        <w:t xml:space="preserve">Rome, as the capital of Italy and a hub for both historical significance and modern administration, presents a unique case study for biomedical innovation. The Italian healthcare system is primarily public, governed by the Servizio Sanitario Nazionale (SSN), which guarantees universal access to care. In</w:t>
      </w:r>
      <w:r>
        <w:t xml:space="preserve"> </w:t>
      </w:r>
      <w:r>
        <w:rPr>
          <w:bCs/>
          <w:b/>
        </w:rPr>
        <w:t xml:space="preserve">Italy Rome</w:t>
      </w:r>
      <w:r>
        <w:t xml:space="preserve">, this system is tested by high patient volumes, an aging population, and the presence of world-renowned teaching hospitals such as Sant'Andrea and Campus Bio-Medico. The Biomedical Engineer in this region operates within a complex network that balances rigorous public budget constraints with the need for cutting-edge technology.</w:t>
      </w:r>
    </w:p>
    <w:p>
      <w:pPr>
        <w:pStyle w:val="BodyText"/>
      </w:pPr>
      <w:r>
        <w:t xml:space="preserve">The city itself serves as a central node for medical tourism and specialized care. Consequently, the hospitals in Rome are equipped with some of the most advanced imaging and surgical technologies available in Europe. The Biomedical Engineer here plays a critical role in the lifecycle management of these expensive assets. Unlike smaller rural clinics, large urban centers like</w:t>
      </w:r>
      <w:r>
        <w:t xml:space="preserve"> </w:t>
      </w:r>
      <w:r>
        <w:rPr>
          <w:bCs/>
          <w:b/>
        </w:rPr>
        <w:t xml:space="preserve">Italy Rome</w:t>
      </w:r>
      <w:r>
        <w:t xml:space="preserve"> </w:t>
      </w:r>
      <w:r>
        <w:t xml:space="preserve">require sophisticated supply chain logistics for medical equipment and specialized technical support staff who can troubleshoot complex systems under high-pressure conditions.</w:t>
      </w:r>
    </w:p>
    <w:bookmarkEnd w:id="23"/>
    <w:bookmarkStart w:id="24" w:name="Xfb3c27292bda433b20bd17a9036dfe1c86e9bf3"/>
    <w:p>
      <w:pPr>
        <w:pStyle w:val="Heading1"/>
      </w:pPr>
      <w:r>
        <w:t xml:space="preserve">IV. Regulatory Frameworks and Ethical Considerations</w:t>
      </w:r>
    </w:p>
    <w:p>
      <w:pPr>
        <w:pStyle w:val="FirstParagraph"/>
      </w:pPr>
      <w:r>
        <w:t xml:space="preserve">A defining aspect of practicing as a Biomedical Engineer in the European Union, and specifically in Italy, is adherence to stringent regulatory standards. The European Medical Device Regulation (MDR) has significantly tightened the requirements for device safety, performance, and post-market surveillance. For professionals working in</w:t>
      </w:r>
      <w:r>
        <w:t xml:space="preserve"> </w:t>
      </w:r>
      <w:r>
        <w:rPr>
          <w:bCs/>
          <w:b/>
        </w:rPr>
        <w:t xml:space="preserve">Italy Rome</w:t>
      </w:r>
      <w:r>
        <w:t xml:space="preserve">, understanding these regulations is not optional; it is a fundamental part of professional competency.</w:t>
      </w:r>
    </w:p>
    <w:p>
      <w:pPr>
        <w:pStyle w:val="BodyText"/>
      </w:pPr>
      <w:r>
        <w:t xml:space="preserve">The Biomedical Engineer must ensure that all devices used in hospitals comply with CE marking requirements and national laws enacted by the Italian Ministry of Health. This involves rigorous risk assessment, clinical evaluation coordination, and documentation. Furthermore, ethical considerations are paramount. Given Italy's strong cultural ties to the Catholic Church and its historical stance on bioethics (reflected in laws regarding end-of-life care and reproductive technologies), Biomedical Engineers in</w:t>
      </w:r>
      <w:r>
        <w:t xml:space="preserve"> </w:t>
      </w:r>
      <w:r>
        <w:rPr>
          <w:bCs/>
          <w:b/>
        </w:rPr>
        <w:t xml:space="preserve">Italy Rome</w:t>
      </w:r>
      <w:r>
        <w:t xml:space="preserve"> </w:t>
      </w:r>
      <w:r>
        <w:t xml:space="preserve">often work at the intersection of technology and moral philosophy. They must navigate sensitive areas such as artificial life support, genetic editing, and data privacy (in compliance with GDPR), ensuring that technological advancements respect patient dignity and local ethical norms.</w:t>
      </w:r>
    </w:p>
    <w:bookmarkEnd w:id="24"/>
    <w:bookmarkStart w:id="25" w:name="X65aeaf8a40dc17738a052fdd34979c011eba683"/>
    <w:p>
      <w:pPr>
        <w:pStyle w:val="Heading1"/>
      </w:pPr>
      <w:r>
        <w:t xml:space="preserve">V. Education and Professional Development in Italy</w:t>
      </w:r>
    </w:p>
    <w:p>
      <w:pPr>
        <w:pStyle w:val="FirstParagraph"/>
      </w:pPr>
      <w:r>
        <w:t xml:space="preserve">The pathway to becoming a Biomedical Engineer in Italy is rigorous. Universities such as Sapienza University of Rome offer specialized Master’s degrees (Laurea Magistrale) in Biomedical Engineering. These programs combine coursework in mechanics, electronics, computer science, and biology. However, academic knowledge alone is insufficient for the dynamic environment of</w:t>
      </w:r>
      <w:r>
        <w:t xml:space="preserve"> </w:t>
      </w:r>
      <w:r>
        <w:rPr>
          <w:bCs/>
          <w:b/>
        </w:rPr>
        <w:t xml:space="preserve">Italy Rome</w:t>
      </w:r>
      <w:r>
        <w:t xml:space="preserve">. Continuous professional development is essential due to the rapid pace of technological change.</w:t>
      </w:r>
    </w:p>
    <w:p>
      <w:pPr>
        <w:pStyle w:val="BodyText"/>
      </w:pPr>
      <w:r>
        <w:t xml:space="preserve">Professional bodies such as AIBME (Associazione Italiana di Bioingegneria) play a crucial role in networking and standardizing practices. They organize conferences in cities like</w:t>
      </w:r>
      <w:r>
        <w:t xml:space="preserve"> </w:t>
      </w:r>
      <w:r>
        <w:rPr>
          <w:bCs/>
          <w:b/>
        </w:rPr>
        <w:t xml:space="preserve">Italy Rome</w:t>
      </w:r>
      <w:r>
        <w:t xml:space="preserve">, facilitating the exchange of ideas between academia, industry, and clinical practitioners. For a Biomedical Engineer to remain effective, active participation in these communities is vital. The collaboration between engineers and medical doctors in Italian hospitals often begins during university internships, fostering a culture of interdisciplinary teamwork that defines successful healthcare innovation.</w:t>
      </w:r>
    </w:p>
    <w:bookmarkEnd w:id="25"/>
    <w:bookmarkStart w:id="26" w:name="vi.-future-challenges-and-opportunities"/>
    <w:p>
      <w:pPr>
        <w:pStyle w:val="Heading1"/>
      </w:pPr>
      <w:r>
        <w:t xml:space="preserve">VI. Future Challenges and Opportunities</w:t>
      </w:r>
    </w:p>
    <w:p>
      <w:pPr>
        <w:pStyle w:val="FirstParagraph"/>
      </w:pPr>
      <w:r>
        <w:t xml:space="preserve">Looking forward, the Biomedical Engineer in</w:t>
      </w:r>
      <w:r>
        <w:t xml:space="preserve"> </w:t>
      </w:r>
      <w:r>
        <w:rPr>
          <w:bCs/>
          <w:b/>
        </w:rPr>
        <w:t xml:space="preserve">Italy Rome</w:t>
      </w:r>
    </w:p>
    <w:p>
      <w:pPr>
        <w:pStyle w:val="BodyText"/>
      </w:pPr>
      <w:r>
        <w:t xml:space="preserve">s face both challenges and unprecedented opportunities. The aging demographic in Italy necessitates a shift toward home care technologies and remote monitoring systems to alleviate pressure on hospital infrastructure. Here, the engineer’s role shifts from purely hardware maintenance to software integration and user experience design for elderly patients.</w:t>
      </w:r>
    </w:p>
    <w:p>
      <w:pPr>
        <w:pStyle w:val="BodyText"/>
      </w:pPr>
      <w:r>
        <w:t xml:space="preserve">Additionally, there is a growing push for sustainability in healthcare. Biomedical Engineers are increasingly tasked with finding eco-friendly alternatives for single-use devices and optimizing energy consumption in large medical facilities like those in Rome. The integration of AI-driven predictive maintenance can further enhance the reliability of critical care equipment, reducing downtime and saving lives.</w:t>
      </w:r>
    </w:p>
    <w:bookmarkEnd w:id="26"/>
    <w:bookmarkStart w:id="27" w:name="vii.-conclusion"/>
    <w:p>
      <w:pPr>
        <w:pStyle w:val="Heading1"/>
      </w:pPr>
      <w:r>
        <w:t xml:space="preserve">VII. Conclusion</w:t>
      </w:r>
    </w:p>
    <w:p>
      <w:pPr>
        <w:pStyle w:val="FirstParagraph"/>
      </w:pPr>
      <w:r>
        <w:t xml:space="preserve">In conclusion, the Biomedical Engineer is a cornerstone of modern healthcare delivery. In the specific context of</w:t>
      </w:r>
      <w:r>
        <w:t xml:space="preserve"> </w:t>
      </w:r>
      <w:r>
        <w:rPr>
          <w:bCs/>
          <w:b/>
        </w:rPr>
        <w:t xml:space="preserve">Italy Rome</w:t>
      </w:r>
      <w:r>
        <w:t xml:space="preserve">, this role is enriched by a rich historical tradition of medicine combined with the demands of a modern, regulated public health system. The engineer must be technically proficient, ethically aware, and culturally sensitive to the unique nuances of Italian society. As technology continues to evolve, professionals in this field will remain essential in bridging the gap between scientific possibility and clinical reality. This</w:t>
      </w:r>
      <w:r>
        <w:t xml:space="preserve"> </w:t>
      </w:r>
      <w:r>
        <w:rPr>
          <w:bCs/>
          <w:b/>
        </w:rPr>
        <w:t xml:space="preserve">Term Paper</w:t>
      </w:r>
      <w:r>
        <w:t xml:space="preserve"> </w:t>
      </w:r>
      <w:r>
        <w:t xml:space="preserve">has highlighted that while the core principles of biomedical engineering are universal, their application is deeply shaped by local contexts such as those found in the vibrant capital of Rome.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Italy Rome</dc:title>
  <dc:creator/>
  <dc:language>en</dc:language>
  <cp:keywords/>
  <dcterms:created xsi:type="dcterms:W3CDTF">2026-07-29T12:38:52Z</dcterms:created>
  <dcterms:modified xsi:type="dcterms:W3CDTF">2026-07-29T12:38:52Z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