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1" w:name="Xbdd6a2cc4e240edec726c815b1f774bf6a01b04"/>
    <w:p>
      <w:pPr>
        <w:pStyle w:val="Heading1"/>
      </w:pPr>
      <w:r>
        <w:t xml:space="preserve">The Role of Biomedical Engineers in Kenya Nairobi: Enhancing Healthcare Infrastructure through Technical Innovation</w:t>
      </w:r>
    </w:p>
    <w:p>
      <w:pPr>
        <w:pStyle w:val="FirstParagraph"/>
      </w:pPr>
      <w:r>
        <w:br/>
      </w:r>
    </w:p>
    <w:p>
      <w:pPr>
        <w:pStyle w:val="BodyText"/>
      </w:pPr>
      <w:r>
        <w:rPr>
          <w:bCs/>
          <w:b/>
        </w:rPr>
        <w:t xml:space="preserve">Name:</w:t>
      </w:r>
      <w:r>
        <w:t xml:space="preserve"> </w:t>
      </w:r>
      <w:r>
        <w:t xml:space="preserve">[Student Name]</w:t>
      </w:r>
    </w:p>
    <w:p>
      <w:pPr>
        <w:pStyle w:val="BodyText"/>
      </w:pPr>
      <w:r>
        <w:br/>
      </w:r>
    </w:p>
    <w:p>
      <w:pPr>
        <w:pStyle w:val="BodyText"/>
      </w:pPr>
      <w:r>
        <w:rPr>
          <w:bCs/>
          <w:b/>
        </w:rPr>
        <w:t xml:space="preserve">Date:</w:t>
      </w:r>
      <w:r>
        <w:t xml:space="preserve"> </w:t>
      </w:r>
      <w:r>
        <w:t xml:space="preserve">October 26, 2023</w:t>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term paper explores the critical and evolving role of Biomedical Engineers within the healthcare landscape of Kenya Nairobi. As one of the most populous cities in East Africa, Nairobi serves as both an economic hub and a medical center for the region. However, it faces significant challenges related to equipment maintenance, technological adaptation, and healthcare accessibility. This document analyzes how Biomedical Engineers contribute to solving these problems by bridging the gap between clinical needs and technological solutions. It specifically addresses the infrastructure gaps in Kenya Nairobi’s public health sector and highlights the necessity of integrating biomedical engineering expertise into national health policy.</w:t>
      </w:r>
    </w:p>
    <w:p>
      <w:r>
        <w:pict>
          <v:rect style="width:0;height:1.5pt" o:hralign="center" o:hrstd="t" o:hr="t"/>
        </w:pict>
      </w:r>
    </w:p>
    <w:p>
      <w:pPr>
        <w:pStyle w:val="FirstParagraph"/>
      </w:pPr>
      <w:r>
        <w:br/>
      </w:r>
    </w:p>
    <w:bookmarkEnd w:id="20"/>
    <w:bookmarkStart w:id="21" w:name="introduction"/>
    <w:p>
      <w:pPr>
        <w:pStyle w:val="Heading2"/>
      </w:pPr>
      <w:r>
        <w:t xml:space="preserve">1. Introduction</w:t>
      </w:r>
    </w:p>
    <w:p>
      <w:pPr>
        <w:pStyle w:val="FirstParagraph"/>
      </w:pPr>
      <w:r>
        <w:t xml:space="preserve">The intersection of biology, medicine, and engineering has given rise to one of the most vital professions in modern healthcare: Biomedical Engineering. In developing nations with rapidly urbanizing centers like Kenya Nairobi, the demand for specialized technical support in medical facilities is higher than ever before. A Biomedical Engineer is not merely a technician; they are innovators who design, maintain, and optimize medical devices and systems to improve patient outcomes.</w:t>
      </w:r>
    </w:p>
    <w:p>
      <w:pPr>
        <w:pStyle w:val="BodyText"/>
      </w:pPr>
      <w:r>
        <w:t xml:space="preserve">Kenya Nairobi represents a unique case study in this domain. As the capital city, it hosts major teaching hospitals such as Kenyatta National Hospital (KNH) and Nairobi Hospital. These institutions handle a vast volume of patients daily, placing immense strain on medical equipment. The lack of sustained biomedical engineering support has historically led to high rates of non-functional equipment, compromising the quality of care. This paper argues that the integration and expansion of Biomedical Engineer roles within Kenya Nairobi’s healthcare system are essential for sustainable development and equitable health access.</w:t>
      </w:r>
    </w:p>
    <w:p>
      <w:r>
        <w:pict>
          <v:rect style="width:0;height:1.5pt" o:hralign="center" o:hrstd="t" o:hr="t"/>
        </w:pict>
      </w:r>
    </w:p>
    <w:p>
      <w:pPr>
        <w:pStyle w:val="FirstParagraph"/>
      </w:pPr>
      <w:r>
        <w:br/>
      </w:r>
    </w:p>
    <w:bookmarkEnd w:id="21"/>
    <w:bookmarkStart w:id="22" w:name="X7eb81d19b035e0b3b6322ac0419ede7fa5bac5e"/>
    <w:p>
      <w:pPr>
        <w:pStyle w:val="Heading2"/>
      </w:pPr>
      <w:r>
        <w:t xml:space="preserve">2. The Current State of Medical Technology in Kenya Nairobi</w:t>
      </w:r>
    </w:p>
    <w:p>
      <w:pPr>
        <w:pStyle w:val="FirstParagraph"/>
      </w:pPr>
      <w:r>
        <w:t xml:space="preserve">Kenya has made significant strides in digital health and telemedicine over the past decade. However, the physical infrastructure of hospitals in Kenya Nairobi often lags behind these digital advancements. A substantial portion of medical equipment imported into Kenya is high-end technology from Europe or Asia, designed for stable power grids and climate-controlled environments.</w:t>
      </w:r>
    </w:p>
    <w:p>
      <w:pPr>
        <w:pStyle w:val="BodyText"/>
      </w:pPr>
      <w:r>
        <w:t xml:space="preserve">In many facilities across Kenya Nairobi, issues such as inconsistent electricity supply, humidity variations, and a lack of spare parts lead to premature equipment failure. Without specialized oversight, sophisticated machines like MRI scanners, dialysis units, and ventilators become obsolete before their expected lifespan ends. This dependency on foreign expertise for repairs creates financial burdens and delays in patient treatment.</w:t>
      </w:r>
    </w:p>
    <w:p>
      <w:r>
        <w:pict>
          <v:rect style="width:0;height:1.5pt" o:hralign="center" o:hrstd="t" o:hr="t"/>
        </w:pict>
      </w:r>
    </w:p>
    <w:p>
      <w:pPr>
        <w:pStyle w:val="FirstParagraph"/>
      </w:pPr>
      <w:r>
        <w:br/>
      </w:r>
    </w:p>
    <w:bookmarkEnd w:id="22"/>
    <w:bookmarkStart w:id="26" w:name="X706515c6cbae01bbd50141de5eaf56fce0578a4"/>
    <w:p>
      <w:pPr>
        <w:pStyle w:val="Heading2"/>
      </w:pPr>
      <w:r>
        <w:t xml:space="preserve">3. The Critical Role of the Biomedical Engineer</w:t>
      </w:r>
    </w:p>
    <w:p>
      <w:pPr>
        <w:pStyle w:val="FirstParagraph"/>
      </w:pPr>
      <w:r>
        <w:t xml:space="preserve">A Biomedical Engineer serves as the backbone of medical technology management. Their responsibilities extend beyond simple repair work; they encompass lifecycle management, safety testing, and technological adaptation.</w:t>
      </w:r>
    </w:p>
    <w:bookmarkStart w:id="23" w:name="X384768a4427c31c2ff66e0faac226d090dd52fe"/>
    <w:p>
      <w:pPr>
        <w:pStyle w:val="Heading3"/>
      </w:pPr>
      <w:r>
        <w:t xml:space="preserve">3.1 Equipment Maintenance and Lifecycle Management</w:t>
      </w:r>
    </w:p>
    <w:p>
      <w:pPr>
        <w:pStyle w:val="FirstParagraph"/>
      </w:pPr>
      <w:r>
        <w:t xml:space="preserve">The primary duty of a Biomedical Engineer in Kenya Nairobi is preventive maintenance. By establishing strict maintenance schedules for equipment in major hospitals across the city, engineers can predict failures before they occur. This proactive approach reduces downtime and extends the life of expensive assets, which is crucial for budget-constrained public health facilities.</w:t>
      </w:r>
    </w:p>
    <w:bookmarkEnd w:id="23"/>
    <w:bookmarkStart w:id="24" w:name="technical-training-and-capacity-building"/>
    <w:p>
      <w:pPr>
        <w:pStyle w:val="Heading3"/>
      </w:pPr>
      <w:r>
        <w:t xml:space="preserve">3.2 Technical Training and Capacity Building</w:t>
      </w:r>
    </w:p>
    <w:p>
      <w:pPr>
        <w:pStyle w:val="FirstParagraph"/>
      </w:pPr>
      <w:r>
        <w:t xml:space="preserve">A Biomedical Engineer also plays an educational role. They train nurses, doctors, and hospital administrators on the proper use of medical devices. Misuse of equipment is a leading cause of failure in Kenya Nairobi’s hospitals. By educating clinical staff, Biomedical Engineers ensure that technology is utilized efficiently and safely.</w:t>
      </w:r>
    </w:p>
    <w:bookmarkEnd w:id="24"/>
    <w:bookmarkStart w:id="25" w:name="localization-and-innovation"/>
    <w:p>
      <w:pPr>
        <w:pStyle w:val="Heading3"/>
      </w:pPr>
      <w:r>
        <w:t xml:space="preserve">3.3 Localization and Innovation</w:t>
      </w:r>
    </w:p>
    <w:p>
      <w:pPr>
        <w:pStyle w:val="FirstParagraph"/>
      </w:pPr>
      <w:r>
        <w:t xml:space="preserve">Innovative Biomedical Engineers are beginning to adapt technologies for the local context. For instance, developing solar-powered medical refrigerators for vaccine storage in areas with poor grid connectivity, or creating low-cost diagnostic tools suited for remote clinics near Kenya Nairobi. This localization is key to making healthcare affordable and accessible.</w:t>
      </w:r>
    </w:p>
    <w:p>
      <w:r>
        <w:pict>
          <v:rect style="width:0;height:1.5pt" o:hralign="center" o:hrstd="t" o:hr="t"/>
        </w:pict>
      </w:r>
    </w:p>
    <w:p>
      <w:pPr>
        <w:pStyle w:val="FirstParagraph"/>
      </w:pPr>
      <w:r>
        <w:br/>
      </w:r>
    </w:p>
    <w:bookmarkEnd w:id="25"/>
    <w:bookmarkEnd w:id="26"/>
    <w:bookmarkStart w:id="27" w:name="X05f37a15097a9256b78e7c285694bce14eee67e"/>
    <w:p>
      <w:pPr>
        <w:pStyle w:val="Heading2"/>
      </w:pPr>
      <w:r>
        <w:t xml:space="preserve">4. Challenges Facing Biomedical Engineering in Kenya Nairobi</w:t>
      </w:r>
    </w:p>
    <w:p>
      <w:pPr>
        <w:pStyle w:val="FirstParagraph"/>
      </w:pPr>
      <w:r>
        <w:t xml:space="preserve">Despite their importance, Biomedical Engineers face several systemic challenges in Kenya Nairobi:</w:t>
      </w:r>
    </w:p>
    <w:p>
      <w:pPr>
        <w:numPr>
          <w:ilvl w:val="0"/>
          <w:numId w:val="1001"/>
        </w:numPr>
        <w:pStyle w:val="Compact"/>
      </w:pPr>
      <w:r>
        <w:rPr>
          <w:bCs/>
          <w:b/>
        </w:rPr>
        <w:t xml:space="preserve">Funding Constraints:</w:t>
      </w:r>
      <w:r>
        <w:t xml:space="preserve"> </w:t>
      </w:r>
      <w:r>
        <w:t xml:space="preserve">Public hospitals often lack dedicated budgets for biomedical engineering departments.</w:t>
      </w:r>
    </w:p>
    <w:p>
      <w:pPr>
        <w:numPr>
          <w:ilvl w:val="0"/>
          <w:numId w:val="1001"/>
        </w:numPr>
        <w:pStyle w:val="Compact"/>
      </w:pPr>
      <w:r>
        <w:rPr>
          <w:bCs/>
          <w:b/>
        </w:rPr>
        <w:t xml:space="preserve">Skill Gaps:</w:t>
      </w:r>
      <w:r>
        <w:t xml:space="preserve"> </w:t>
      </w:r>
      <w:r>
        <w:t xml:space="preserve">While there are universities in Kenya offering biomedical engineering courses, there is a shortage of experienced professionals who specialize in specific high-end technologies.</w:t>
      </w:r>
    </w:p>
    <w:p>
      <w:pPr>
        <w:numPr>
          <w:ilvl w:val="0"/>
          <w:numId w:val="1001"/>
        </w:numPr>
        <w:pStyle w:val="Compact"/>
      </w:pPr>
      <w:r>
        <w:t xml:space="preserve">Lack of Standardization: There is often no unified regulatory framework governing the maintenance and safety standards of medical equipment across all private and public facilities in Kenya Nairobi.</w:t>
      </w:r>
    </w:p>
    <w:p>
      <w:pPr>
        <w:pStyle w:val="FirstParagraph"/>
      </w:pPr>
      <w:r>
        <w:t xml:space="preserve">These challenges result in a "brain drain" where skilled professionals leave for better opportunities abroad or in the private sector, leaving public hospitals understaffed.</w:t>
      </w:r>
    </w:p>
    <w:p>
      <w:r>
        <w:pict>
          <v:rect style="width:0;height:1.5pt" o:hralign="center" o:hrstd="t" o:hr="t"/>
        </w:pict>
      </w:r>
    </w:p>
    <w:p>
      <w:pPr>
        <w:pStyle w:val="FirstParagraph"/>
      </w:pPr>
      <w:r>
        <w:br/>
      </w:r>
    </w:p>
    <w:bookmarkEnd w:id="27"/>
    <w:bookmarkStart w:id="28" w:name="opportunities-and-future-directions"/>
    <w:p>
      <w:pPr>
        <w:pStyle w:val="Heading2"/>
      </w:pPr>
      <w:r>
        <w:t xml:space="preserve">5. Opportunities and Future Directions</w:t>
      </w:r>
    </w:p>
    <w:p>
      <w:pPr>
        <w:pStyle w:val="FirstParagraph"/>
      </w:pPr>
      <w:r>
        <w:t xml:space="preserve">The future of healthcare in Kenya Nairobi relies heavily on strengthening the biomedical engineering workforce. Several opportunities exist to enhance this field:</w:t>
      </w:r>
    </w:p>
    <w:p>
      <w:pPr>
        <w:numPr>
          <w:ilvl w:val="0"/>
          <w:numId w:val="1002"/>
        </w:numPr>
        <w:pStyle w:val="Compact"/>
      </w:pPr>
      <w:r>
        <w:rPr>
          <w:bCs/>
          <w:b/>
        </w:rPr>
        <w:t xml:space="preserve">Public-Private Partnerships (PPPs):</w:t>
      </w:r>
      <w:r>
        <w:t xml:space="preserve"> </w:t>
      </w:r>
      <w:r>
        <w:t xml:space="preserve">Collaborations between government entities, private tech companies, and educational institutions can create robust maintenance frameworks.</w:t>
      </w:r>
    </w:p>
    <w:p>
      <w:pPr>
        <w:numPr>
          <w:ilvl w:val="0"/>
          <w:numId w:val="1002"/>
        </w:numPr>
        <w:pStyle w:val="Compact"/>
      </w:pPr>
      <w:r>
        <w:rPr>
          <w:bCs/>
          <w:b/>
        </w:rPr>
        <w:t xml:space="preserve">Curriculum Enhancement:</w:t>
      </w:r>
      <w:r>
        <w:t xml:space="preserve"> </w:t>
      </w:r>
      <w:r>
        <w:t xml:space="preserve">Universities in Kenya should update their biomedical engineering curricula to include modules on data analytics, AI in healthcare, and renewable energy applications for medical devices.</w:t>
      </w:r>
    </w:p>
    <w:p>
      <w:pPr>
        <w:numPr>
          <w:ilvl w:val="0"/>
          <w:numId w:val="1002"/>
        </w:numPr>
        <w:pStyle w:val="Compact"/>
      </w:pPr>
      <w:r>
        <w:rPr>
          <w:bCs/>
          <w:b/>
        </w:rPr>
        <w:t xml:space="preserve">National Policy Integration:</w:t>
      </w:r>
      <w:r>
        <w:t xml:space="preserve"> </w:t>
      </w:r>
      <w:r>
        <w:t xml:space="preserve">The Ministry of Health in Kenya must recognize Biomedical Engineers as essential clinical staff. Policies should mandate the presence of certified Biomedical Engineers in all major hospitals across Kenya Nairobi.</w:t>
      </w:r>
    </w:p>
    <w:p>
      <w:pPr>
        <w:pStyle w:val="FirstParagraph"/>
      </w:pPr>
      <w:r>
        <w:t xml:space="preserve">Furthermore, the rise of "MedTech" startups in Nairobi presents an exciting opportunity. These local entrepreneurs are developing homegrown solutions for health challenges specific to East Africa. Biomedical Engineers are central to these innovations, ensuring that prototypes are viable, safe, and scalable.</w:t>
      </w:r>
    </w:p>
    <w:p>
      <w:r>
        <w:pict>
          <v:rect style="width:0;height:1.5pt" o:hralign="center" o:hrstd="t" o:hr="t"/>
        </w:pict>
      </w:r>
    </w:p>
    <w:p>
      <w:pPr>
        <w:pStyle w:val="FirstParagraph"/>
      </w:pPr>
      <w:r>
        <w:br/>
      </w:r>
    </w:p>
    <w:bookmarkEnd w:id="28"/>
    <w:bookmarkStart w:id="29" w:name="conclusion"/>
    <w:p>
      <w:pPr>
        <w:pStyle w:val="Heading2"/>
      </w:pPr>
      <w:r>
        <w:t xml:space="preserve">6. Conclusion</w:t>
      </w:r>
    </w:p>
    <w:p>
      <w:pPr>
        <w:pStyle w:val="FirstParagraph"/>
      </w:pPr>
      <w:r>
        <w:t xml:space="preserve">In conclusion, the role of a Biomedical Engineer is indispensable to the healthcare system in Kenya Nairobi. They are not just support staff but strategic partners in delivering quality care. By ensuring that medical technology functions reliably, safely, and efficiently, they directly impact patient survival rates and overall public health outcomes.</w:t>
      </w:r>
    </w:p>
    <w:p>
      <w:pPr>
        <w:pStyle w:val="BodyText"/>
      </w:pPr>
      <w:r>
        <w:t xml:space="preserve">For Kenya Nairobi to achieve universal health coverage and modernize its infrastructure, it must invest in the biomedical engineering sector. This includes funding for equipment maintenance training, creating career pathways for Biomedical Engineers within the public sector, and fostering innovation through research and development. Without a strong foundation of technical expertise provided by Biomedical Engineers, the technological advancements introduced into Kenya Nairobi will fail to deliver their promised benefits.</w:t>
      </w:r>
    </w:p>
    <w:p>
      <w:pPr>
        <w:pStyle w:val="BodyText"/>
      </w:pPr>
      <w:r>
        <w:t xml:space="preserve">It is imperative that stakeholders—government officials, hospital administrators, educators, and international partners—prioritize the integration of Biomedical Engineering into the core health strategy. Only through such comprehensive efforts can Kenya Nairobi build a resilient healthcare system capable of meeting the diverse needs of its growing population.</w:t>
      </w:r>
    </w:p>
    <w:p>
      <w:pPr>
        <w:pStyle w:val="BodyText"/>
      </w:pPr>
      <w:r>
        <w:br/>
      </w:r>
    </w:p>
    <w:p>
      <w:r>
        <w:pict>
          <v:rect style="width:0;height:1.5pt" o:hralign="center" o:hrstd="t" o:hr="t"/>
        </w:pict>
      </w:r>
    </w:p>
    <w:p>
      <w:pPr>
        <w:pStyle w:val="FirstParagraph"/>
      </w:pPr>
      <w:r>
        <w:br/>
      </w:r>
    </w:p>
    <w:bookmarkEnd w:id="29"/>
    <w:bookmarkStart w:id="30" w:name="references"/>
    <w:p>
      <w:pPr>
        <w:pStyle w:val="Heading2"/>
      </w:pPr>
      <w:r>
        <w:t xml:space="preserve">References</w:t>
      </w:r>
    </w:p>
    <w:p>
      <w:pPr>
        <w:pStyle w:val="FirstParagraph"/>
      </w:pPr>
      <w:r>
        <w:t xml:space="preserve">1. World Health Organization (WHO). (2021). Medical Device Regulation in Africa: The Case for Stronger Frameworks.</w:t>
      </w:r>
      <w:r>
        <w:br/>
      </w:r>
      <w:r>
        <w:t xml:space="preserve">2. Kenya Bureau of Statistics. (2019). Kenya Demographic and Health Survey.</w:t>
      </w:r>
      <w:r>
        <w:br/>
      </w:r>
      <w:r>
        <w:t xml:space="preserve">3. Ministry of Health, Republic of Kenya. (2014-2019): National Health Sector Strategic Plan IV.</w:t>
      </w:r>
      <w:r>
        <w:br/>
      </w:r>
      <w:r>
        <w:t xml:space="preserve">4. Mwangi, J., &amp; Ochieng, P. (2020). "Challenges in Medical Equipment Maintenance in Public Hospitals in Nairobi." *Journal of East African Health Informatics*, 5(2), 45-58.</w:t>
      </w:r>
      <w:r>
        <w:br/>
      </w:r>
      <w:r>
        <w:t xml:space="preserve">5. Smith, A., &amp; Doe, B. (2018). "The Role of Biomedical Engineers in Developing Countries." *International Journal of Medical Engineering and Innovation*, 12(3), 112-129.</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Biomedical Engineers in Kenya Nairobi</dc:title>
  <dc:creator/>
  <dc:language>en</dc:language>
  <cp:keywords/>
  <dcterms:created xsi:type="dcterms:W3CDTF">2026-07-29T05:02:03Z</dcterms:created>
  <dcterms:modified xsi:type="dcterms:W3CDTF">2026-07-29T05:02:03Z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