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Auckland</w:t>
      </w:r>
    </w:p>
    <w:bookmarkStart w:id="29" w:name="X755a9920a4e6515f9bf8d42127a03b8ed4ba480"/>
    <w:p>
      <w:pPr>
        <w:pStyle w:val="Heading1"/>
      </w:pPr>
      <w:r>
        <w:t xml:space="preserve">The Role and Impact of the Biomedical Engineer in New Zealand Auckland</w:t>
      </w:r>
    </w:p>
    <w:p>
      <w:pPr>
        <w:pStyle w:val="FirstParagraph"/>
      </w:pPr>
      <w:r>
        <w:rPr>
          <w:bCs/>
          <w:b/>
        </w:rPr>
        <w:t xml:space="preserve">Title:</w:t>
      </w:r>
      <w:r>
        <w:t xml:space="preserve"> </w:t>
      </w:r>
      <w:r>
        <w:t xml:space="preserve">Bridging Medicine and Technology: The Critical Function of the Biomedical Engineer within the Healthcare Infrastructure of New Zealand Auckland</w:t>
      </w:r>
      <w:r>
        <w:br/>
      </w:r>
      <w:r>
        <w:rPr>
          <w:bCs/>
          <w:b/>
        </w:rPr>
        <w:t xml:space="preserve">Date:</w:t>
      </w:r>
      <w:r>
        <w:t xml:space="preserve"> </w:t>
      </w:r>
      <w:r>
        <w:t xml:space="preserve">October 24, 2023</w:t>
      </w:r>
      <w:r>
        <w:br/>
      </w:r>
      <w:r>
        <w:rPr>
          <w:bCs/>
          <w:b/>
        </w:rPr>
        <w:t xml:space="preserve">Subject:</w:t>
      </w:r>
      <w:r>
        <w:t xml:space="preserve"> </w:t>
      </w:r>
      <w:r>
        <w:t xml:space="preserve">Engineering and Public Health</w:t>
      </w:r>
    </w:p>
    <w:bookmarkStart w:id="20" w:name="introduction"/>
    <w:p>
      <w:pPr>
        <w:pStyle w:val="Heading2"/>
      </w:pPr>
      <w:r>
        <w:t xml:space="preserve">1. Introduction</w:t>
      </w:r>
    </w:p>
    <w:p>
      <w:pPr>
        <w:pStyle w:val="FirstParagraph"/>
      </w:pPr>
      <w:r>
        <w:t xml:space="preserve">The intersection of engineering principles and medical science has given rise to one of the most dynamic professions in the modern economy: the Biomedical Engineer. In recent decades, this field has evolved from a niche specialty into a cornerstone of healthcare delivery worldwide. Nowhere is this evolution more critical than in</w:t>
      </w:r>
      <w:r>
        <w:t xml:space="preserve"> </w:t>
      </w:r>
      <w:r>
        <w:rPr>
          <w:bCs/>
          <w:b/>
        </w:rPr>
        <w:t xml:space="preserve">New Zealand Auckland</w:t>
      </w:r>
      <w:r>
        <w:t xml:space="preserve">, a city that serves as both an economic powerhouse and a diverse medical hub for the Pacific region. This term paper explores the multifaceted role of the Biomedical Engineer, specifically contextualized within the unique geographic, demographic, and infrastructural landscape of</w:t>
      </w:r>
      <w:r>
        <w:t xml:space="preserve"> </w:t>
      </w:r>
      <w:r>
        <w:rPr>
          <w:bCs/>
          <w:b/>
        </w:rPr>
        <w:t xml:space="preserve">New Zealand Auckland</w:t>
      </w:r>
      <w:r>
        <w:t xml:space="preserve">. By examining device management, technological innovation, and public health implications, this document elucidates why the presence of a skilled biomedical engineering workforce is indispensable to maintaining high standards of patient care in one of New Zealand’s most populous cities.</w:t>
      </w:r>
    </w:p>
    <w:bookmarkEnd w:id="20"/>
    <w:bookmarkStart w:id="21" w:name="the-contextual-landscape-why-auckland"/>
    <w:p>
      <w:pPr>
        <w:pStyle w:val="Heading2"/>
      </w:pPr>
      <w:r>
        <w:t xml:space="preserve">2. The Contextual Landscape: Why Auckland?</w:t>
      </w:r>
    </w:p>
    <w:p>
      <w:pPr>
        <w:pStyle w:val="FirstParagraph"/>
      </w:pPr>
      <w:r>
        <w:t xml:space="preserve">To understand the specific demands placed on the Biomedical Engineer, one must first appreciate the environment in which they operate.</w:t>
      </w:r>
      <w:r>
        <w:t xml:space="preserve"> </w:t>
      </w:r>
      <w:r>
        <w:rPr>
          <w:bCs/>
          <w:b/>
        </w:rPr>
        <w:t xml:space="preserve">New Zealand Auckland</w:t>
      </w:r>
      <w:r>
        <w:t xml:space="preserve"> </w:t>
      </w:r>
      <w:r>
        <w:t xml:space="preserve">is characterized by a rapidly growing population, an aging demographic, and a high prevalence of chronic diseases such as diabetes and cardiovascular conditions. As the largest city in New Zealand, Auckland houses major tertiary hospitals including North Shore Hospital, Auckland City Hospital, and Starship Children’s Health Facility. These institutions serve as the primary referral centers for complex medical cases across the northern region of the North Island.</w:t>
      </w:r>
    </w:p>
    <w:p>
      <w:pPr>
        <w:pStyle w:val="BodyText"/>
      </w:pPr>
      <w:r>
        <w:t xml:space="preserve">The concentration of advanced medical technology in these facilities creates a high-stakes environment for equipment reliability. Unlike rural settings where access to specialists is limited, Auckland boasts cutting-edge diagnostic and therapeutic technologies. However, this technological density requires rigorous maintenance, validation, and regulatory compliance. The Biomedical Engineer in</w:t>
      </w:r>
      <w:r>
        <w:t xml:space="preserve"> </w:t>
      </w:r>
      <w:r>
        <w:rPr>
          <w:bCs/>
          <w:b/>
        </w:rPr>
        <w:t xml:space="preserve">New Zealand Auckland</w:t>
      </w:r>
      <w:r>
        <w:t xml:space="preserve"> </w:t>
      </w:r>
      <w:r>
        <w:t xml:space="preserve">is not merely a technician; they are the guardians of patient safety who ensure that MRI machines, ventilators, infusion pumps, and surgical robots function with mathematical precision.</w:t>
      </w:r>
    </w:p>
    <w:bookmarkEnd w:id="21"/>
    <w:bookmarkStart w:id="25" w:name="X08163c594987d1750566a6306e7726e197033ae"/>
    <w:p>
      <w:pPr>
        <w:pStyle w:val="Heading2"/>
      </w:pPr>
      <w:r>
        <w:t xml:space="preserve">3. Core Responsibilities of the Biomedical Engineer</w:t>
      </w:r>
    </w:p>
    <w:p>
      <w:pPr>
        <w:pStyle w:val="FirstParagraph"/>
      </w:pPr>
      <w:r>
        <w:t xml:space="preserve">The professional duties of a Biomedical Engineer extend far beyond simple repair work. Their role is tripartite, encompassing maintenance, regulatory compliance, and clinical support.</w:t>
      </w:r>
    </w:p>
    <w:bookmarkStart w:id="22" w:name="maintenance-and-lifecycle-management"/>
    <w:p>
      <w:pPr>
        <w:pStyle w:val="Heading3"/>
      </w:pPr>
      <w:r>
        <w:t xml:space="preserve">3.1 Maintenance and Lifecycle Management</w:t>
      </w:r>
    </w:p>
    <w:p>
      <w:pPr>
        <w:pStyle w:val="FirstParagraph"/>
      </w:pPr>
      <w:r>
        <w:t xml:space="preserve">In the bustling healthcare centers of Auckland, equipment downtime can be life-threatening. The Biomedical Engineer is responsible for predictive and preventive maintenance strategies. By analyzing data trends from medical devices, they can predict failures before they occur, thereby minimizing interruptions in critical care services such as emergency room operations or intensive care units. This proactive approach is vital in a city like</w:t>
      </w:r>
      <w:r>
        <w:t xml:space="preserve"> </w:t>
      </w:r>
      <w:r>
        <w:rPr>
          <w:bCs/>
          <w:b/>
        </w:rPr>
        <w:t xml:space="preserve">New Zealand Auckland</w:t>
      </w:r>
      <w:r>
        <w:t xml:space="preserve">, where the density of patients often strains resources.</w:t>
      </w:r>
    </w:p>
    <w:bookmarkEnd w:id="22"/>
    <w:bookmarkStart w:id="23" w:name="Xc1bf6019d7c7f546cd756b019a9b2d8bdab0c79"/>
    <w:p>
      <w:pPr>
        <w:pStyle w:val="Heading3"/>
      </w:pPr>
      <w:r>
        <w:t xml:space="preserve">3.2 Regulatory Compliance and Safety Standards</w:t>
      </w:r>
    </w:p>
    <w:p>
      <w:pPr>
        <w:pStyle w:val="FirstParagraph"/>
      </w:pPr>
      <w:r>
        <w:t xml:space="preserve">New Zealand maintains strict health and safety regulations, governed largely by Health New Zealand (Te Whatu Ora) and the Ministry of Health. Biomedical Engineers must ensure that all medical devices meet the rigorous standards set by international bodies such as the IEC (International Electrotechnical Commission) and local equivalents. This involves calibration, testing for electrical safety, and ensuring radiation protection in imaging departments. The engineer acts as a liaison between hospital administration and regulatory bodies, ensuring that</w:t>
      </w:r>
      <w:r>
        <w:t xml:space="preserve"> </w:t>
      </w:r>
      <w:r>
        <w:rPr>
          <w:bCs/>
          <w:b/>
        </w:rPr>
        <w:t xml:space="preserve">New Zealand Auckland</w:t>
      </w:r>
      <w:r>
        <w:t xml:space="preserve"> </w:t>
      </w:r>
      <w:r>
        <w:t xml:space="preserve">remains compliant with national health policies.</w:t>
      </w:r>
    </w:p>
    <w:bookmarkEnd w:id="23"/>
    <w:bookmarkStart w:id="24" w:name="clinical-liaison-and-staff-training"/>
    <w:p>
      <w:pPr>
        <w:pStyle w:val="Heading3"/>
      </w:pPr>
      <w:r>
        <w:t xml:space="preserve">3.3 Clinical Liaison and Staff Training</w:t>
      </w:r>
    </w:p>
    <w:p>
      <w:pPr>
        <w:pStyle w:val="FirstParagraph"/>
      </w:pPr>
      <w:r>
        <w:t xml:space="preserve">A modern Biomedical Engineer is often the technical expert consulted by doctors and nurses who may not be familiar with the intricate mechanics of new technology. In Auckland’s fast-paced hospitals, engineers conduct training sessions for medical staff on the proper use of new equipment. This reduces user error and enhances patient outcomes. For instance, when a hospital introduces a new robotic surgical system, it is the Biomedical Engineer who ensures that surgeons are proficient in its operation and that the device is integrated seamlessly into the surgical workflow.</w:t>
      </w:r>
    </w:p>
    <w:bookmarkEnd w:id="24"/>
    <w:bookmarkEnd w:id="25"/>
    <w:bookmarkStart w:id="26" w:name="Xb093d24e8de5f8c7f2ac94cbc1bec36301e3efd"/>
    <w:p>
      <w:pPr>
        <w:pStyle w:val="Heading2"/>
      </w:pPr>
      <w:r>
        <w:t xml:space="preserve">4. Technological Innovation and Future Trends in Auckland</w:t>
      </w:r>
    </w:p>
    <w:p>
      <w:pPr>
        <w:pStyle w:val="FirstParagraph"/>
      </w:pPr>
      <w:r>
        <w:rPr>
          <w:bCs/>
          <w:b/>
        </w:rPr>
        <w:t xml:space="preserve">New Zealand Auckland</w:t>
      </w:r>
      <w:r>
        <w:t xml:space="preserve"> </w:t>
      </w:r>
      <w:r>
        <w:t xml:space="preserve">is increasingly becoming a hub for health-tech innovation. The city hosts numerous biotech startups, university research centers such as those at the University of Auckland, and collaborative projects between the public health sector and private industry. Here, Biomedical Engineers play a pivotal role in research and development (R&amp;D).</w:t>
      </w:r>
    </w:p>
    <w:p>
      <w:pPr>
        <w:pStyle w:val="BodyText"/>
      </w:pPr>
      <w:r>
        <w:t xml:space="preserve">One significant area of growth is telemedicine. Given New Zealand’s geographic isolation from global markets but its proximity to Pacific Island nations, remote diagnostics are crucial. Biomedical Engineers are designing wearable health monitors and portable diagnostic tools that allow rural populations to receive expert analysis from specialists in Auckland. Furthermore, the integration of Artificial Intelligence (AI) into medical imaging is transforming how radiologists in Auckland interpret scans. Biomedical Engineers are essential in validating these AI algorithms to ensure they do not introduce bias or error into diagnostic processes.</w:t>
      </w:r>
    </w:p>
    <w:p>
      <w:pPr>
        <w:pStyle w:val="BodyText"/>
      </w:pPr>
      <w:r>
        <w:t xml:space="preserve">Another emerging field is 3D printing for prosthetics and surgical models. Engineers in Auckland are utilizing additive manufacturing to create customized implants and patient-specific anatomical models that aid surgeons in pre-operative planning. This personalized approach reduces surgery times and improves recovery rates, directly benefiting the community served by</w:t>
      </w:r>
      <w:r>
        <w:t xml:space="preserve"> </w:t>
      </w:r>
      <w:r>
        <w:rPr>
          <w:bCs/>
          <w:b/>
        </w:rPr>
        <w:t xml:space="preserve">New Zealand Auckland</w:t>
      </w:r>
      <w:r>
        <w:t xml:space="preserve">’s healthcare network.</w:t>
      </w:r>
    </w:p>
    <w:bookmarkEnd w:id="26"/>
    <w:bookmarkStart w:id="27" w:name="challenges-facing-the-profession"/>
    <w:p>
      <w:pPr>
        <w:pStyle w:val="Heading2"/>
      </w:pPr>
      <w:r>
        <w:t xml:space="preserve">5. Challenges Facing the Profession</w:t>
      </w:r>
    </w:p>
    <w:p>
      <w:pPr>
        <w:pStyle w:val="FirstParagraph"/>
      </w:pPr>
      <w:r>
        <w:t xml:space="preserve">New Zealand Auckland is no exception. Retaining talent in a competitive global market requires attractive career pathways and continuous professional development. Additionally, the rapid pace of technological advancement means that engineers must engage in lifelong learning to stay relevant. The cost of maintaining aging infrastructure in older hospital buildings while simultaneously funding new technologies poses a financial strain on the health system, placing additional pressure on Biomedical Engineers to optimize resource allocation.</w:t>
      </w:r>
    </w:p>
    <w:bookmarkEnd w:id="27"/>
    <w:bookmarkStart w:id="28" w:name="conclusion"/>
    <w:p>
      <w:pPr>
        <w:pStyle w:val="Heading2"/>
      </w:pPr>
      <w:r>
        <w:t xml:space="preserve">6. Conclusion</w:t>
      </w:r>
    </w:p>
    <w:p>
      <w:pPr>
        <w:pStyle w:val="FirstParagraph"/>
      </w:pPr>
      <w:r>
        <w:t xml:space="preserve">In conclusion, the Biomedical Engineer is an integral component of the healthcare ecosystem in</w:t>
      </w:r>
      <w:r>
        <w:t xml:space="preserve"> </w:t>
      </w:r>
      <w:r>
        <w:rPr>
          <w:bCs/>
          <w:b/>
        </w:rPr>
        <w:t xml:space="preserve">New Zealand Auckland</w:t>
      </w:r>
      <w:r>
        <w:t xml:space="preserve">. Their work ensures that advanced medical technologies are safe, effective, and accessible to all citizens. From maintaining critical life-support systems in major hospitals to driving innovation through telemedicine and AI integration, their contributions significantly impact public health outcomes. As Auckland continues to grow and evolve as a regional medical center, the demand for skilled Biomedical Engineers will only increase. It is imperative that educational institutions in</w:t>
      </w:r>
      <w:r>
        <w:t xml:space="preserve"> </w:t>
      </w:r>
      <w:r>
        <w:rPr>
          <w:bCs/>
          <w:b/>
        </w:rPr>
        <w:t xml:space="preserve">New Zealand Auckland</w:t>
      </w:r>
      <w:r>
        <w:t xml:space="preserve"> </w:t>
      </w:r>
      <w:r>
        <w:t xml:space="preserve">continue to produce high-caliber graduates in this field, ensuring that the city remains at the forefront of healthcare engineering excellence. The synergy between engineering precision and medical compassion defines their role, making them unsung heroes in the fight for better health outcomes.</w:t>
      </w:r>
    </w:p>
    <w:p>
      <w:pPr>
        <w:pStyle w:val="BodyText"/>
      </w:pPr>
      <w:r>
        <w:rPr>
          <w:iCs/>
          <w:i/>
        </w:rPr>
        <w:t xml:space="preserve">This term paper was prepared to highlight the strategic importance of biomedical engineering within the specific context of New Zealand Auckland's healthcare system.</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Biomedical Engineer in New Zealand Auckland</dc:title>
  <dc:creator/>
  <dc:language>en</dc:language>
  <cp:keywords/>
  <dcterms:created xsi:type="dcterms:W3CDTF">2026-07-29T18:25:39Z</dcterms:created>
  <dcterms:modified xsi:type="dcterms:W3CDTF">2026-07-29T18:25:39Z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