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e3d696cfa36eaa094a5684c159ebe42665d95a"/>
    <w:p>
      <w:pPr>
        <w:pStyle w:val="Heading1"/>
      </w:pPr>
      <w:r>
        <w:t xml:space="preserve">The Evolving Landscape of Biomedical Engineering in Spain Barcelona</w:t>
      </w:r>
    </w:p>
    <w:p>
      <w:pPr>
        <w:pStyle w:val="FirstParagraph"/>
      </w:pPr>
      <w:r>
        <w:rPr>
          <w:u w:val="single"/>
          <w:bCs/>
          <w:b/>
        </w:rPr>
        <w:t xml:space="preserve">Abstract</w:t>
      </w:r>
      <w:r>
        <w:br/>
      </w:r>
      <w:r>
        <w:t xml:space="preserve">This term paper explores the critical role, educational trajectory, and professional impact of the</w:t>
      </w:r>
      <w:r>
        <w:t xml:space="preserve"> </w:t>
      </w:r>
      <w:r>
        <w:rPr>
          <w:bCs/>
          <w:b/>
        </w:rPr>
        <w:t xml:space="preserve">Biomedical Engineer</w:t>
      </w:r>
      <w:r>
        <w:t xml:space="preserve">, with a specific focus on the dynamic healthcare ecosystem of</w:t>
      </w:r>
      <w:r>
        <w:t xml:space="preserve"> </w:t>
      </w:r>
      <w:r>
        <w:rPr>
          <w:bCs/>
          <w:b/>
        </w:rPr>
        <w:t xml:space="preserve">Spain Barcelona</w:t>
      </w:r>
      <w:r>
        <w:t xml:space="preserve">. As medical technology becomes increasingly integrated with artificial intelligence, robotics, and advanced diagnostics, the demand for specialized engineers in Catalonia’s capital is surging. This document examines the intersection of clinical needs and engineering innovation within this region, highlighting how professionals contribute to public health infrastructure and private research institutions.</w:t>
      </w:r>
    </w:p>
    <w:bookmarkStart w:id="20" w:name="introduction"/>
    <w:p>
      <w:pPr>
        <w:pStyle w:val="Heading2"/>
      </w:pPr>
      <w:r>
        <w:t xml:space="preserve">1. Introduction</w:t>
      </w:r>
    </w:p>
    <w:p>
      <w:pPr>
        <w:pStyle w:val="FirstParagraph"/>
      </w:pPr>
      <w:r>
        <w:t xml:space="preserve">In the modern era, healthcare is no longer solely a biological science but a multidisciplinary field heavily reliant on technological advancement. At the heart of this convergence stands the</w:t>
      </w:r>
      <w:r>
        <w:t xml:space="preserve"> </w:t>
      </w:r>
      <w:r>
        <w:rPr>
          <w:bCs/>
          <w:b/>
        </w:rPr>
        <w:t xml:space="preserve">Biomedical Engineer</w:t>
      </w:r>
      <w:r>
        <w:t xml:space="preserve">, a professional who applies engineering principles to medicine and biology to help diagnose, monitor, and treat patients. While this profession is global in nature, its implementation varies significantly based on regional healthcare systems and economic landscapes. This paper specifically addresses the context of</w:t>
      </w:r>
      <w:r>
        <w:t xml:space="preserve"> </w:t>
      </w:r>
      <w:r>
        <w:rPr>
          <w:bCs/>
          <w:b/>
        </w:rPr>
        <w:t xml:space="preserve">Spain Barcelona</w:t>
      </w:r>
      <w:r>
        <w:t xml:space="preserve">, a city that has emerged as a premier hub for biomedical research and innovation in Southern Europe.</w:t>
      </w:r>
    </w:p>
    <w:p>
      <w:pPr>
        <w:pStyle w:val="BodyText"/>
      </w:pPr>
      <w:r>
        <w:t xml:space="preserve">The choice to focus on</w:t>
      </w:r>
      <w:r>
        <w:t xml:space="preserve"> </w:t>
      </w:r>
      <w:r>
        <w:rPr>
          <w:bCs/>
          <w:b/>
        </w:rPr>
        <w:t xml:space="preserve">Spain Barcelona</w:t>
      </w:r>
      <w:r>
        <w:t xml:space="preserve"> </w:t>
      </w:r>
      <w:r>
        <w:t xml:space="preserve">is strategic. As one of Spain's leading economic engines, Catalonia possesses a robust infrastructure for scientific research. The city hosts major hospitals such as Hospital Clínic de Barcelona and Vall d’Hebron, alongside world-class research institutes like the Institute for Bioengineering of Catalonia (IBEC). For the</w:t>
      </w:r>
      <w:r>
        <w:t xml:space="preserve"> </w:t>
      </w:r>
      <w:r>
        <w:rPr>
          <w:bCs/>
          <w:b/>
        </w:rPr>
        <w:t xml:space="preserve">Biomedical Engineer</w:t>
      </w:r>
      <w:r>
        <w:t xml:space="preserve">, this environment offers unparalleled opportunities to transition from theoretical academic work to practical, life-saving applications. This term paper aims to analyze the educational requirements, professional duties, and future prospects for engineers in this specific geographic locale.</w:t>
      </w:r>
    </w:p>
    <w:bookmarkEnd w:id="20"/>
    <w:bookmarkStart w:id="25" w:name="the-role-of-the-biomedical-engineer"/>
    <w:p>
      <w:pPr>
        <w:pStyle w:val="Heading2"/>
      </w:pPr>
      <w:r>
        <w:t xml:space="preserve">2. The Role of the Biomedical Engineer</w:t>
      </w:r>
    </w:p>
    <w:p>
      <w:pPr>
        <w:pStyle w:val="FirstParagraph"/>
      </w:pPr>
      <w:r>
        <w:t xml:space="preserve">The definition of a</w:t>
      </w:r>
      <w:r>
        <w:t xml:space="preserve"> </w:t>
      </w:r>
      <w:r>
        <w:rPr>
          <w:bCs/>
          <w:b/>
        </w:rPr>
        <w:t xml:space="preserve">Biomedical Engineer</w:t>
      </w:r>
      <w:r>
        <w:t xml:space="preserve"> </w:t>
      </w:r>
      <w:r>
        <w:t xml:space="preserve">extends far beyond simple device maintenance. These professionals are tasked with solving complex medical problems through engineering technology. Their work spans several key domains:</w:t>
      </w:r>
    </w:p>
    <w:bookmarkStart w:id="21" w:name="a-medical-device-design-and-innovation"/>
    <w:p>
      <w:pPr>
        <w:pStyle w:val="Heading3"/>
      </w:pPr>
      <w:r>
        <w:rPr>
          <w:bCs/>
          <w:b/>
        </w:rPr>
        <w:t xml:space="preserve">a) Medical Device Design and Innovation</w:t>
      </w:r>
    </w:p>
    <w:p>
      <w:pPr>
        <w:pStyle w:val="FirstParagraph"/>
      </w:pPr>
      <w:r>
        <w:t xml:space="preserve">A primary responsibility is the design, development, and testing of medical equipment. This includes everything from artificial organs and prosthetics to advanced imaging systems like MRI and CT scanners. In</w:t>
      </w:r>
      <w:r>
        <w:t xml:space="preserve"> </w:t>
      </w:r>
      <w:r>
        <w:rPr>
          <w:bCs/>
          <w:b/>
        </w:rPr>
        <w:t xml:space="preserve">Spain Barcelona</w:t>
      </w:r>
      <w:r>
        <w:t xml:space="preserve">, there is a particular emphasis on wearable technology and remote patient monitoring systems, driven by an aging population that requires continuous health surveillance.</w:t>
      </w:r>
    </w:p>
    <w:bookmarkEnd w:id="21"/>
    <w:bookmarkStart w:id="22" w:name="b-clinical-engineering"/>
    <w:p>
      <w:pPr>
        <w:pStyle w:val="Heading3"/>
      </w:pPr>
      <w:r>
        <w:rPr>
          <w:bCs/>
          <w:b/>
        </w:rPr>
        <w:t xml:space="preserve">b) Clinical Engineering</w:t>
      </w:r>
    </w:p>
    <w:p>
      <w:pPr>
        <w:pStyle w:val="FirstParagraph"/>
      </w:pPr>
      <w:r>
        <w:t xml:space="preserve">In hospital settings,</w:t>
      </w:r>
      <w:r>
        <w:t xml:space="preserve"> </w:t>
      </w:r>
      <w:r>
        <w:rPr>
          <w:bCs/>
          <w:b/>
        </w:rPr>
        <w:t xml:space="preserve">Biomedical Engineers</w:t>
      </w:r>
      <w:r>
        <w:t xml:space="preserve">, often referred to as Clinical Engineers in some international contexts, ensure that medical equipment functions correctly and safely. They manage the lifecycle of hospital technology, from procurement to decommissioning. In the rigorous regulatory environment of European healthcare standards prevalent in Spain Barcelona, this role is critical for patient safety.</w:t>
      </w:r>
    </w:p>
    <w:bookmarkEnd w:id="22"/>
    <w:bookmarkStart w:id="23" w:name="c-biomaterials-and-tissue-engineering"/>
    <w:p>
      <w:pPr>
        <w:pStyle w:val="Heading3"/>
      </w:pPr>
      <w:r>
        <w:rPr>
          <w:bCs/>
          <w:b/>
        </w:rPr>
        <w:t xml:space="preserve">c) Biomaterials and Tissue Engineering</w:t>
      </w:r>
    </w:p>
    <w:p>
      <w:pPr>
        <w:pStyle w:val="FirstParagraph"/>
      </w:pPr>
      <w:r>
        <w:t xml:space="preserve">This sub-discipline involves creating materials that interact with biological systems. Researchers in</w:t>
      </w:r>
      <w:r>
        <w:t xml:space="preserve"> </w:t>
      </w:r>
      <w:r>
        <w:rPr>
          <w:bCs/>
          <w:b/>
        </w:rPr>
        <w:t xml:space="preserve">Spain Barcelona</w:t>
      </w:r>
      <w:r>
        <w:t xml:space="preserve"> </w:t>
      </w:r>
      <w:r>
        <w:t xml:space="preserve">are at the forefront of developing biocompatible scaffolds for tissue regeneration and advanced drug delivery systems. This area requires a deep understanding of both chemical engineering and human physiology.</w:t>
      </w:r>
    </w:p>
    <w:bookmarkEnd w:id="23"/>
    <w:bookmarkStart w:id="24" w:name="Xbfcb529185b065715c7f9a1e1a8d234efb256a9"/>
    <w:p>
      <w:pPr>
        <w:pStyle w:val="Heading3"/>
      </w:pPr>
      <w:r>
        <w:rPr>
          <w:bCs/>
          <w:b/>
        </w:rPr>
        <w:t xml:space="preserve">d) Bioinformatics and Health Data Analysis</w:t>
      </w:r>
    </w:p>
    <w:p>
      <w:pPr>
        <w:pStyle w:val="FirstParagraph"/>
      </w:pPr>
      <w:r>
        <w:t xml:space="preserve">The integration of Big Data into healthcare has created a new niche for engineers.</w:t>
      </w:r>
      <w:r>
        <w:t xml:space="preserve"> </w:t>
      </w:r>
      <w:r>
        <w:rPr>
          <w:bCs/>
          <w:b/>
        </w:rPr>
        <w:t xml:space="preserve">Biomedical Engineers</w:t>
      </w:r>
      <w:r>
        <w:t xml:space="preserve"> </w:t>
      </w:r>
      <w:r>
        <w:t xml:space="preserve">now develop algorithms to interpret complex biological data, aiding in personalized medicine. In the context of</w:t>
      </w:r>
      <w:r>
        <w:t xml:space="preserve"> </w:t>
      </w:r>
      <w:r>
        <w:rPr>
          <w:bCs/>
          <w:b/>
        </w:rPr>
        <w:t xml:space="preserve">Spain Barcelona</w:t>
      </w:r>
      <w:r>
        <w:t xml:space="preserve">, where digital health initiatives are being rapidly adopted by the public health system (Sant Cugat and other tech hubs nearby), this skill set is increasingly valuable.</w:t>
      </w:r>
    </w:p>
    <w:bookmarkEnd w:id="24"/>
    <w:bookmarkEnd w:id="25"/>
    <w:bookmarkStart w:id="29" w:name="the-specific-context-of-spain-barcelona"/>
    <w:p>
      <w:pPr>
        <w:pStyle w:val="Heading2"/>
      </w:pPr>
      <w:r>
        <w:t xml:space="preserve">3. The Specific Context of Spain Barcelona</w:t>
      </w:r>
    </w:p>
    <w:p>
      <w:pPr>
        <w:pStyle w:val="FirstParagraph"/>
      </w:pPr>
      <w:r>
        <w:t xml:space="preserve">To understand the career trajectory of a</w:t>
      </w:r>
      <w:r>
        <w:t xml:space="preserve"> </w:t>
      </w:r>
      <w:r>
        <w:rPr>
          <w:bCs/>
          <w:b/>
        </w:rPr>
        <w:t xml:space="preserve">Biomedical Engineer</w:t>
      </w:r>
      <w:r>
        <w:t xml:space="preserve">, one must consider the unique ecosystem of</w:t>
      </w:r>
      <w:r>
        <w:t xml:space="preserve"> </w:t>
      </w:r>
      <w:r>
        <w:rPr>
          <w:bCs/>
          <w:b/>
        </w:rPr>
        <w:t xml:space="preserve">Spain Barcelona</w:t>
      </w:r>
      <w:r>
        <w:t xml:space="preserve">. This city is not just a metropolitan center; it is a biomedical cluster.</w:t>
      </w:r>
    </w:p>
    <w:bookmarkStart w:id="26" w:name="a-educational-institutions"/>
    <w:p>
      <w:pPr>
        <w:pStyle w:val="Heading3"/>
      </w:pPr>
      <w:r>
        <w:rPr>
          <w:bCs/>
          <w:b/>
        </w:rPr>
        <w:t xml:space="preserve">a) Educational Institutions</w:t>
      </w:r>
    </w:p>
    <w:p>
      <w:pPr>
        <w:pStyle w:val="FirstParagraph"/>
      </w:pPr>
      <w:r>
        <w:t xml:space="preserve">The foundation for becoming a</w:t>
      </w:r>
      <w:r>
        <w:t xml:space="preserve"> </w:t>
      </w:r>
      <w:r>
        <w:rPr>
          <w:bCs/>
          <w:b/>
        </w:rPr>
        <w:t xml:space="preserve">Biomedical Engineer in Spain Barcelona</w:t>
      </w:r>
      <w:r>
        <w:t xml:space="preserve"> </w:t>
      </w:r>
      <w:r>
        <w:t xml:space="preserve">lies in its universities. The Universitat Politècnica de Catalunya (UPC) and the Universitat Autònoma de Barcelona (UAB) offer specialized master’s programs and research opportunities that blend engineering rigor with medical application. These institutions collaborate closely with local hospitals, allowing students to gain hands-on experience during their studies.</w:t>
      </w:r>
    </w:p>
    <w:bookmarkEnd w:id="26"/>
    <w:bookmarkStart w:id="27" w:name="b-industry-presence"/>
    <w:p>
      <w:pPr>
        <w:pStyle w:val="Heading3"/>
      </w:pPr>
      <w:r>
        <w:rPr>
          <w:bCs/>
          <w:b/>
        </w:rPr>
        <w:t xml:space="preserve">b) Industry Presence</w:t>
      </w:r>
    </w:p>
    <w:p>
      <w:pPr>
        <w:pStyle w:val="FirstParagraph"/>
      </w:pPr>
      <w:r>
        <w:t xml:space="preserve">The region is home to numerous multinational corporations and innovative startups in the health-tech sector. Companies like Dräger, Siemens Healthineers, and numerous local biotech firms have a significant presence here. For a</w:t>
      </w:r>
      <w:r>
        <w:t xml:space="preserve"> </w:t>
      </w:r>
      <w:r>
        <w:rPr>
          <w:bCs/>
          <w:b/>
        </w:rPr>
        <w:t xml:space="preserve">Biomedical Engineer</w:t>
      </w:r>
      <w:r>
        <w:t xml:space="preserve">, this means access to state-of-the-art laboratories and collaborative projects that push the boundaries of what is possible in medical technology.</w:t>
      </w:r>
    </w:p>
    <w:bookmarkEnd w:id="27"/>
    <w:bookmarkStart w:id="28" w:name="c-regulatory-environment"/>
    <w:p>
      <w:pPr>
        <w:pStyle w:val="Heading3"/>
      </w:pPr>
      <w:r>
        <w:rPr>
          <w:bCs/>
          <w:b/>
        </w:rPr>
        <w:t xml:space="preserve">c) Regulatory Environment</w:t>
      </w:r>
    </w:p>
    <w:p>
      <w:pPr>
        <w:pStyle w:val="FirstParagraph"/>
      </w:pPr>
      <w:r>
        <w:t xml:space="preserve">Navigating the regulations of the European Union and Spain’s Ministry of Health is a crucial part of the job. In</w:t>
      </w:r>
      <w:r>
        <w:t xml:space="preserve"> </w:t>
      </w:r>
      <w:r>
        <w:rPr>
          <w:bCs/>
          <w:b/>
        </w:rPr>
        <w:t xml:space="preserve">Spain Barcelona</w:t>
      </w:r>
      <w:r>
        <w:t xml:space="preserve">, compliance with ISO standards and CE marking requirements for medical devices is strictly enforced. Engineers must be well-versed in these legal frameworks to ensure their innovations can reach the market.</w:t>
      </w:r>
    </w:p>
    <w:bookmarkEnd w:id="28"/>
    <w:bookmarkEnd w:id="29"/>
    <w:bookmarkStart w:id="30" w:name="challenges-and-future-outlook"/>
    <w:p>
      <w:pPr>
        <w:pStyle w:val="Heading2"/>
      </w:pPr>
      <w:r>
        <w:t xml:space="preserve">4. Challenges and Future Outlook</w:t>
      </w:r>
    </w:p>
    <w:p>
      <w:pPr>
        <w:pStyle w:val="FirstParagraph"/>
      </w:pPr>
      <w:r>
        <w:t xml:space="preserve">Despite the promising landscape,</w:t>
      </w:r>
      <w:r>
        <w:t xml:space="preserve"> </w:t>
      </w:r>
      <w:r>
        <w:rPr>
          <w:bCs/>
          <w:b/>
        </w:rPr>
        <w:t xml:space="preserve">Biomedical Engineers in Spain Barcelona</w:t>
      </w:r>
    </w:p>
    <w:p>
      <w:pPr>
        <w:pStyle w:val="BodyText"/>
      </w:pPr>
      <w:r>
        <w:t xml:space="preserve">The future outlook remains positive. With the ongoing digital transformation of healthcare and the increasing investment in public health infrastructure post-pandemic, the demand for skilled</w:t>
      </w:r>
      <w:r>
        <w:t xml:space="preserve"> </w:t>
      </w:r>
      <w:r>
        <w:rPr>
          <w:bCs/>
          <w:b/>
        </w:rPr>
        <w:t xml:space="preserve">Biomedical Engineers</w:t>
      </w:r>
      <w:r>
        <w:t xml:space="preserve"> </w:t>
      </w:r>
      <w:r>
        <w:t xml:space="preserve">in</w:t>
      </w:r>
      <w:r>
        <w:t xml:space="preserve"> </w:t>
      </w:r>
      <w:r>
        <w:rPr>
          <w:bCs/>
          <w:b/>
        </w:rPr>
        <w:t xml:space="preserve">Spain Barcelona</w:t>
      </w:r>
      <w:r>
        <w:t xml:space="preserve"> </w:t>
      </w:r>
      <w:r>
        <w:t xml:space="preserve">is expected to grow. There is a particular need for professionals who can bridge the gap between technical innovation and clinical practicality.</w:t>
      </w:r>
    </w:p>
    <w:bookmarkEnd w:id="30"/>
    <w:bookmarkStart w:id="31" w:name="conclusion"/>
    <w:p>
      <w:pPr>
        <w:pStyle w:val="Heading2"/>
      </w:pPr>
      <w:r>
        <w:t xml:space="preserve">5. Conclusion</w:t>
      </w:r>
    </w:p>
    <w:p>
      <w:pPr>
        <w:pStyle w:val="FirstParagraph"/>
      </w:pPr>
      <w:r>
        <w:t xml:space="preserve">In conclusion, the role of the</w:t>
      </w:r>
      <w:r>
        <w:t xml:space="preserve"> </w:t>
      </w:r>
      <w:r>
        <w:rPr>
          <w:bCs/>
          <w:b/>
        </w:rPr>
        <w:t xml:space="preserve">Biomedical Engineer</w:t>
      </w:r>
      <w:r>
        <w:t xml:space="preserve"> </w:t>
      </w:r>
      <w:r>
        <w:t xml:space="preserve">is pivotal in advancing healthcare delivery, diagnosis, and treatment. When situated within the vibrant scientific community of</w:t>
      </w:r>
      <w:r>
        <w:t xml:space="preserve"> </w:t>
      </w:r>
      <w:r>
        <w:rPr>
          <w:bCs/>
          <w:b/>
        </w:rPr>
        <w:t xml:space="preserve">Spain Barcelona</w:t>
      </w:r>
      <w:r>
        <w:t xml:space="preserve">, this profession offers a unique opportunity to contribute to global health advancements while addressing local needs. The synergy between world-class universities, major hospitals, and private industry creates an ideal environment for innovation.</w:t>
      </w:r>
    </w:p>
    <w:p>
      <w:pPr>
        <w:pStyle w:val="BodyText"/>
      </w:pPr>
      <w:r>
        <w:t xml:space="preserve">As we look toward the future, it is clear that the intersection of biology and engineering will define the next generation of medical breakthroughs. For those aspiring to become</w:t>
      </w:r>
      <w:r>
        <w:t xml:space="preserve"> </w:t>
      </w:r>
      <w:r>
        <w:rPr>
          <w:bCs/>
          <w:b/>
        </w:rPr>
        <w:t xml:space="preserve">Biomedical Engineers</w:t>
      </w:r>
      <w:r>
        <w:t xml:space="preserve">, establishing a career in hubs like</w:t>
      </w:r>
      <w:r>
        <w:t xml:space="preserve"> </w:t>
      </w:r>
      <w:r>
        <w:rPr>
          <w:bCs/>
          <w:b/>
        </w:rPr>
        <w:t xml:space="preserve">Spain Barcelona</w:t>
      </w:r>
      <w:r>
        <w:t xml:space="preserve"> </w:t>
      </w:r>
      <w:r>
        <w:t xml:space="preserve">provides not only professional growth but also the chance to make a tangible difference in patients' lives. This term paper underscores that technical expertise, combined with regional specialization, is key to success in this dynamic field.</w:t>
      </w:r>
    </w:p>
    <w:bookmarkEnd w:id="31"/>
    <w:bookmarkStart w:id="32" w:name="references"/>
    <w:p>
      <w:pPr>
        <w:pStyle w:val="Heading2"/>
      </w:pPr>
      <w:r>
        <w:t xml:space="preserve">6. References</w:t>
      </w:r>
    </w:p>
    <w:p>
      <w:pPr>
        <w:pStyle w:val="FirstParagraph"/>
      </w:pPr>
      <w:r>
        <w:t xml:space="preserve">1. European Federation for Medical and Biological Engineering (EFMBE). (2023). *Standards for Biomedical Engineering Education in Europe.*</w:t>
      </w:r>
      <w:r>
        <w:br/>
      </w:r>
    </w:p>
    <w:p>
      <w:pPr>
        <w:pStyle w:val="BodyText"/>
      </w:pPr>
      <w:r>
        <w:t xml:space="preserve">2. Universitat Politècnica de Catalunya. (2024). *Degree Programs in Biomedical Engineering.* Barcelona, Spain.</w:t>
      </w:r>
      <w:r>
        <w:br/>
      </w:r>
    </w:p>
    <w:p>
      <w:pPr>
        <w:pStyle w:val="BodyText"/>
      </w:pPr>
      <w:r>
        <w:t xml:space="preserve">3. Institute for Bioengineering of Catalonia (IBEC). (2023). *Annual Report on Research and Innovation.*</w:t>
      </w:r>
      <w:r>
        <w:br/>
      </w:r>
    </w:p>
    <w:p>
      <w:pPr>
        <w:pStyle w:val="BodyText"/>
      </w:pPr>
      <w:r>
        <w:t xml:space="preserve">4. Ministry of Health, Spain. (2024). *National Strategy for Digital Health in Hospitals.* Madrid.</w:t>
      </w:r>
      <w:r>
        <w:br/>
      </w:r>
    </w:p>
    <w:p>
      <w:pPr>
        <w:pStyle w:val="BodyText"/>
      </w:pPr>
      <w:r>
        <w:t xml:space="preserve">5. Vall d’Hebron Research Institute. (2023). *Biomedical Technologies and Clinical Application Studies.* Barcelona.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2026-07-29T10:11:03Z</dcterms:created>
  <dcterms:modified xsi:type="dcterms:W3CDTF">2026-07-29T10:11:03Z</dcterms:modified>
</cp:coreProperties>
</file>

<file path=docProps/custom.xml><?xml version="1.0" encoding="utf-8"?>
<Properties xmlns="http://schemas.openxmlformats.org/officeDocument/2006/custom-properties" xmlns:vt="http://schemas.openxmlformats.org/officeDocument/2006/docPropsVTypes"/>
</file>