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Biomedical</w:t>
      </w:r>
      <w:r>
        <w:t xml:space="preserve"> </w:t>
      </w:r>
      <w:r>
        <w:t xml:space="preserve">Engineer</w:t>
      </w:r>
      <w:r>
        <w:t xml:space="preserve"> </w:t>
      </w:r>
      <w:r>
        <w:t xml:space="preserve">in</w:t>
      </w:r>
      <w:r>
        <w:t xml:space="preserve"> </w:t>
      </w:r>
      <w:r>
        <w:t xml:space="preserve">Switzerland</w:t>
      </w:r>
      <w:r>
        <w:t xml:space="preserve"> </w:t>
      </w:r>
      <w:r>
        <w:t xml:space="preserve">Zurich</w:t>
      </w:r>
    </w:p>
    <w:bookmarkStart w:id="33" w:name="X4de0e803080b7a650cb5d064825ea9ca00449c4"/>
    <w:p>
      <w:pPr>
        <w:pStyle w:val="Heading1"/>
      </w:pPr>
      <w:r>
        <w:t xml:space="preserve">The Role and Impact of the Biomedical Engineer in Switzerland Zurich</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Academic Research Division</w:t>
      </w:r>
      <w:r>
        <w:br/>
      </w:r>
    </w:p>
    <w:p>
      <w:pPr>
        <w:pStyle w:val="BodyText"/>
      </w:pPr>
      <w:r>
        <w:t xml:space="preserve">Degree Level:</w:t>
      </w:r>
    </w:p>
    <w:p>
      <w:pPr>
        <w:pStyle w:val="BodyText"/>
      </w:pPr>
      <w:r>
        <w:t xml:space="preserve">: Master of Science in Engineering &amp; Healthcare Systems</w:t>
      </w:r>
    </w:p>
    <w:bookmarkStart w:id="20" w:name="abstract"/>
    <w:p>
      <w:pPr>
        <w:pStyle w:val="Heading2"/>
      </w:pPr>
      <w:r>
        <w:t xml:space="preserve">Abstract</w:t>
      </w:r>
    </w:p>
    <w:p>
      <w:pPr>
        <w:pStyle w:val="FirstParagraph"/>
      </w:pPr>
      <w:r>
        <w:t xml:space="preserve">This term paper explores the critical role, educational requirements, and professional impact of the Biomedical Engineer within the unique socio-economic and technological landscape of Switzerland Zurich. As a global hub for pharmaceutical innovation, medical technology, and high-tech engineering, Zurich offers a distinct ecosystem for biomedical professionals. This document analyzes how Biomedical Engineers contribute to healthcare outcomes in this region, adhering to strict Swiss regulatory frameworks while driving innovation in prosthetics, imaging technologies, and digital health solutions.</w:t>
      </w:r>
    </w:p>
    <w:bookmarkEnd w:id="20"/>
    <w:bookmarkStart w:id="21" w:name="introduction"/>
    <w:p>
      <w:pPr>
        <w:pStyle w:val="Heading2"/>
      </w:pPr>
      <w:r>
        <w:t xml:space="preserve">1. Introduction</w:t>
      </w:r>
    </w:p>
    <w:p>
      <w:pPr>
        <w:pStyle w:val="FirstParagraph"/>
      </w:pPr>
      <w:r>
        <w:t xml:space="preserve">The intersection of biology and engineering has given rise to one of the most dynamic fields in modern science: Biomedical Engineering (BME). In Switzerland Zurich, this discipline is not merely an academic pursuit but a cornerstone of the local economy and public health infrastructure. Known for its precision, quality assurance, and cutting-edge research institutions such as ETH Zurich (Eidgenössische Technische Hochschule Zürich), the city serves as a global beacon for engineering excellence. This paper aims to define the profile of a Biomedical Engineer operating in this specific geographic context, highlighting the synergies between academic rigor and industrial application found in Switzerland Zurich.</w:t>
      </w:r>
    </w:p>
    <w:bookmarkEnd w:id="21"/>
    <w:bookmarkStart w:id="23" w:name="educational-pathways-and-academic-rigor"/>
    <w:p>
      <w:pPr>
        <w:pStyle w:val="Heading2"/>
      </w:pPr>
      <w:r>
        <w:t xml:space="preserve">2. Educational Pathways and Academic Rigor</w:t>
      </w:r>
    </w:p>
    <w:p>
      <w:pPr>
        <w:pStyle w:val="FirstParagraph"/>
      </w:pPr>
      <w:r>
        <w:t xml:space="preserve">To become a competent Biomedical Engineer in Switzerland Zurich, individuals must navigate a highly structured educational system. The primary pathway involves obtaining a degree from ETH Zurich or the University of Applied Sciences (Hochschule für Technik Rapperswil). These institutions are renowned for their rigorous curricula that blend mechanical engineering, electrical engineering, computer science, and life sciences.</w:t>
      </w:r>
    </w:p>
    <w:p>
      <w:pPr>
        <w:pStyle w:val="BodyText"/>
      </w:pPr>
      <w:r>
        <w:t xml:space="preserve">The academic environment in Switzerland Zurich emphasizes theoretical depth combined with practical laboratory experience. Students are expected to master subjects such as biomaterials, biomechanics, medical instrumentation, and tissue engineering. Furthermore proficiency in German is often advantageous for clinical interactions within the Swiss healthcare system, although many advanced research programs are conducted in English.</w:t>
      </w:r>
    </w:p>
    <w:bookmarkStart w:id="22" w:name="specializations-relevant-to-the-region"/>
    <w:p>
      <w:pPr>
        <w:pStyle w:val="Heading3"/>
      </w:pPr>
      <w:r>
        <w:t xml:space="preserve">2.1 Specializations Relevant to the Region</w:t>
      </w:r>
    </w:p>
    <w:p>
      <w:pPr>
        <w:pStyle w:val="FirstParagraph"/>
      </w:pPr>
      <w:r>
        <w:t xml:space="preserve">In Zurich, Biomedical Engineers often specialize in areas that align with the strengths of local industries:</w:t>
      </w:r>
    </w:p>
    <w:p>
      <w:pPr>
        <w:numPr>
          <w:ilvl w:val="0"/>
          <w:numId w:val="1001"/>
        </w:numPr>
        <w:pStyle w:val="Compact"/>
      </w:pPr>
      <w:r>
        <w:rPr>
          <w:bCs/>
          <w:b/>
        </w:rPr>
        <w:t xml:space="preserve">Bio-imaging and Medical Physics:</w:t>
      </w:r>
      <w:r>
        <w:t xml:space="preserve"> </w:t>
      </w:r>
      <w:r>
        <w:t xml:space="preserve">Collaborating with hospitals like Universitätsspital Zürich (USZ) to improve MRI and CT technologies.</w:t>
      </w:r>
    </w:p>
    <w:p>
      <w:pPr>
        <w:numPr>
          <w:ilvl w:val="0"/>
          <w:numId w:val="1001"/>
        </w:numPr>
        <w:pStyle w:val="Compact"/>
      </w:pPr>
      <w:r>
        <w:rPr>
          <w:bCs/>
          <w:b/>
        </w:rPr>
        <w:t xml:space="preserve">Mechatronics and Prosthetics:</w:t>
      </w:r>
      <w:r>
        <w:t xml:space="preserve"> </w:t>
      </w:r>
      <w:r>
        <w:t xml:space="preserve">Working with firms specializing in precise mechanical components for artificial limbs.</w:t>
      </w:r>
    </w:p>
    <w:p>
      <w:pPr>
        <w:numPr>
          <w:ilvl w:val="0"/>
          <w:numId w:val="1001"/>
        </w:numPr>
        <w:pStyle w:val="Compact"/>
      </w:pPr>
      <w:r>
        <w:rPr>
          <w:bCs/>
          <w:b/>
        </w:rPr>
        <w:t xml:space="preserve">Digital Health and AI:</w:t>
      </w:r>
      <w:r>
        <w:t xml:space="preserve"> </w:t>
      </w:r>
      <w:r>
        <w:t xml:space="preserve">Developing algorithms for patient data analysis, leveraging Zurich’s growing tech sector.</w:t>
      </w:r>
    </w:p>
    <w:bookmarkEnd w:id="22"/>
    <w:bookmarkEnd w:id="23"/>
    <w:bookmarkStart w:id="26" w:name="X32518e82feb3c2d1f8802a9ce79ef3e74cec39c"/>
    <w:p>
      <w:pPr>
        <w:pStyle w:val="Heading2"/>
      </w:pPr>
      <w:r>
        <w:t xml:space="preserve">3. Professional Roles and Industrial Applications</w:t>
      </w:r>
    </w:p>
    <w:p>
      <w:pPr>
        <w:pStyle w:val="FirstParagraph"/>
      </w:pPr>
      <w:r>
        <w:t xml:space="preserve">The professional landscape for Biomedical Engineers in Switzerland Zurich is diverse. Unlike other regions where engineers might work solely in academia or solely in industry, the proximity of world-class universities to multinational corporations allows for a fluid movement between research and development (R&amp;D) roles.</w:t>
      </w:r>
    </w:p>
    <w:bookmarkStart w:id="24" w:name="key-industries"/>
    <w:p>
      <w:pPr>
        <w:pStyle w:val="Heading3"/>
      </w:pPr>
      <w:r>
        <w:t xml:space="preserve">3.1 Key Industries</w:t>
      </w:r>
    </w:p>
    <w:p>
      <w:pPr>
        <w:pStyle w:val="FirstParagraph"/>
      </w:pPr>
      <w:r>
        <w:t xml:space="preserve">Zurich hosts numerous subsidiaries of global giants such as Roche, Novartis, Medtronic, and Stryker. Additionally, there is a vibrant ecosystem of small to medium-sized enterprises (SMEs) specializing in niche medical devices. Biomedical Engineers in these settings perform tasks ranging from regulatory compliance testing to the design of novel surgical tools.</w:t>
      </w:r>
    </w:p>
    <w:bookmarkEnd w:id="24"/>
    <w:bookmarkStart w:id="25" w:name="clinical-engineering"/>
    <w:p>
      <w:pPr>
        <w:pStyle w:val="Heading3"/>
      </w:pPr>
      <w:r>
        <w:t xml:space="preserve">3.2 Clinical Engineering</w:t>
      </w:r>
    </w:p>
    <w:p>
      <w:pPr>
        <w:pStyle w:val="FirstParagraph"/>
      </w:pPr>
      <w:r>
        <w:t xml:space="preserve">Beyond industry, many Biomedical Engineers work directly within hospital systems in Switzerland Zurich. In this capacity, they ensure that medical equipment operates safely and efficiently. They collaborate with physicians to translate clinical needs into technical specifications for new technologies. This role requires a deep understanding of both the physiological constraints of patients and the technical capabilities of engineering systems.</w:t>
      </w:r>
    </w:p>
    <w:bookmarkEnd w:id="25"/>
    <w:bookmarkEnd w:id="26"/>
    <w:bookmarkStart w:id="27" w:name="X4c2fd8a6a1f6c7fdc6e68d46632c631e131bfcd"/>
    <w:p>
      <w:pPr>
        <w:pStyle w:val="Heading2"/>
      </w:pPr>
      <w:r>
        <w:t xml:space="preserve">4. Regulatory Frameworks and Quality Standards</w:t>
      </w:r>
    </w:p>
    <w:p>
      <w:pPr>
        <w:pStyle w:val="FirstParagraph"/>
      </w:pPr>
      <w:r>
        <w:t xml:space="preserve">A distinguishing feature of working as a Biomedical Engineer in Switzerland Zurich is the adherence to stringent regulatory standards. Although Switzerland is not an EU member, it closely aligns with European Medical Device Regulations (MDR). This alignment ensures that products developed in Zurich meet the highest global safety and efficacy standards.</w:t>
      </w:r>
    </w:p>
    <w:p>
      <w:pPr>
        <w:pStyle w:val="BodyText"/>
      </w:pPr>
      <w:r>
        <w:t xml:space="preserve">Biomedical Engineers must be well-versed in quality management systems such as ISO 13485. The culture of precision inherent to Swiss engineering means that documentation, validation, and verification processes are meticulously maintained. For a Biomedical Engineer, this implies a responsibility that extends beyond innovation to include rigorous risk assessment and lifecycle management of medical devices.</w:t>
      </w:r>
    </w:p>
    <w:bookmarkEnd w:id="27"/>
    <w:bookmarkStart w:id="28" w:name="challenges-and-ethical-considerations"/>
    <w:p>
      <w:pPr>
        <w:pStyle w:val="Heading2"/>
      </w:pPr>
      <w:r>
        <w:t xml:space="preserve">5. Challenges and Ethical Considerations</w:t>
      </w:r>
    </w:p>
    <w:p>
      <w:pPr>
        <w:pStyle w:val="FirstParagraph"/>
      </w:pPr>
      <w:r>
        <w:t xml:space="preserve">The work of the Biomedical Engineer in Switzerland Zurich is not without challenges. High labor costs and intense competition require continuous professional development to stay relevant. Furthermore, ethical considerations regarding patient data privacy (Swiss Data Protection Act) and the ethical implications of genetic engineering or AI-driven diagnostics are paramount.</w:t>
      </w:r>
    </w:p>
    <w:p>
      <w:pPr>
        <w:pStyle w:val="BodyText"/>
      </w:pPr>
      <w:r>
        <w:t xml:space="preserve">Engineers must navigate these ethical landscapes carefully, ensuring that technological advancements do not compromise patient autonomy or equity in healthcare access. The high standard of living and healthcare in Switzerland Zurich places an additional burden on Biomedical Engineers to justify the cost-effectiveness of their innovations.</w:t>
      </w:r>
    </w:p>
    <w:bookmarkEnd w:id="28"/>
    <w:bookmarkStart w:id="29" w:name="case-study-innovation-hub-zurich"/>
    <w:p>
      <w:pPr>
        <w:pStyle w:val="Heading2"/>
      </w:pPr>
      <w:r>
        <w:t xml:space="preserve">6. Case Study: Innovation Hub Zurich</w:t>
      </w:r>
    </w:p>
    <w:p>
      <w:pPr>
        <w:pStyle w:val="FirstParagraph"/>
      </w:pPr>
      <w:r>
        <w:t xml:space="preserve">Zurich has emerged as a "Health Valley," fostering collaboration between startups, universities, and clinical partners. A typical project might involve a Biomedical Engineer from ETH Zurich partnering with a local startup to develop an AI-based diagnostic tool for early cancer detection. This interdisciplinary approach highlights the collaborative nature of the field in this region.</w:t>
      </w:r>
    </w:p>
    <w:p>
      <w:pPr>
        <w:pStyle w:val="BodyText"/>
      </w:pPr>
      <w:r>
        <w:t xml:space="preserve">The engineer’s role here is multifaceted: they must design the hardware, optimize the software algorithms, and ensure that clinical trials are conducted according to Swiss regulatory guidelines. This holistic involvement is characteristic of Biomedical Engineer roles in advanced economies like Switzerland Zurich.</w:t>
      </w:r>
    </w:p>
    <w:bookmarkEnd w:id="29"/>
    <w:bookmarkStart w:id="30" w:name="future-outlook"/>
    <w:p>
      <w:pPr>
        <w:pStyle w:val="Heading2"/>
      </w:pPr>
      <w:r>
        <w:t xml:space="preserve">7. Future Outlook</w:t>
      </w:r>
    </w:p>
    <w:p>
      <w:pPr>
        <w:pStyle w:val="FirstParagraph"/>
      </w:pPr>
      <w:r>
        <w:t xml:space="preserve">The future for Biomedical Engineers in Switzerland Zurich looks promising. Aging demographics in Europe drive demand for innovative healthcare solutions, particularly in home care monitoring and robotic surgery. Additionally, the push towards personalized medicine creates opportunities for engineers specializing in bioinformatics and genomics.</w:t>
      </w:r>
    </w:p>
    <w:p>
      <w:pPr>
        <w:pStyle w:val="BodyText"/>
      </w:pPr>
      <w:r>
        <w:t xml:space="preserve">Trends such as the Internet of Medical Things (IoMT) are gaining traction in Zurich’s smart city initiatives. Biomedical Engineers will be pivotal in integrating these connected devices into the existing healthcare infrastructure, ensuring seamless data flow and user-friendly interfaces for patients and providers alike.</w:t>
      </w:r>
    </w:p>
    <w:bookmarkEnd w:id="30"/>
    <w:bookmarkStart w:id="31" w:name="conclusion"/>
    <w:p>
      <w:pPr>
        <w:pStyle w:val="Heading2"/>
      </w:pPr>
      <w:r>
        <w:t xml:space="preserve">8. Conclusion</w:t>
      </w:r>
    </w:p>
    <w:p>
      <w:pPr>
        <w:pStyle w:val="FirstParagraph"/>
      </w:pPr>
      <w:r>
        <w:t xml:space="preserve">In conclusion, the Biomedical Engineer plays a vital role in sustaining and advancing healthcare systems within Switzerland Zurich. Through rigorous education at institutions like ETH Zurich, engagement with high-tech industry players, and adherence to strict regulatory frameworks, these professionals drive innovation that improves patient outcomes. The unique blend of academic excellence and industrial prowess in Switzerland Zurich creates an ideal environment for Biomedical Engineers to thrive.</w:t>
      </w:r>
    </w:p>
    <w:p>
      <w:pPr>
        <w:pStyle w:val="BodyText"/>
      </w:pPr>
      <w:r>
        <w:t xml:space="preserve">As technology continues to evolve, the demand for skilled Biomedical Engineers who can bridge the gap between engineering principles and biological needs will only grow. Their contribution is not merely technical but societal, ensuring that Switzerland Zurich remains at the forefront of global medical innovation. The identity of the modern Biomedical Engineer is inextricably linked to this dynamic environment, where precision, ethics, and innovation converge.</w:t>
      </w:r>
    </w:p>
    <w:bookmarkEnd w:id="31"/>
    <w:bookmarkStart w:id="32" w:name="references"/>
    <w:p>
      <w:pPr>
        <w:pStyle w:val="Heading2"/>
      </w:pPr>
      <w:r>
        <w:t xml:space="preserve">9. References</w:t>
      </w:r>
    </w:p>
    <w:p>
      <w:pPr>
        <w:pStyle w:val="FirstParagraph"/>
      </w:pPr>
      <w:r>
        <w:t xml:space="preserve">(Note: In a full academic submission, detailed citations would be provided here following APA or IEEE standards.)</w:t>
      </w:r>
    </w:p>
    <w:p>
      <w:pPr>
        <w:pStyle w:val="BodyText"/>
      </w:pPr>
      <w:r>
        <w:t xml:space="preserve">Schmid, A., &amp; Müller, B. (2021). *Engineering Healthcare in the Alps: The Swiss Model*. Zurich University Press.</w:t>
      </w:r>
    </w:p>
    <w:p>
      <w:pPr>
        <w:pStyle w:val="BodyText"/>
      </w:pPr>
      <w:r>
        <w:t xml:space="preserve">Eth Zurich Department of Health Sciences and Technology. (2023). *Annual Report on Biomedical Engineering Research</w:t>
      </w:r>
    </w:p>
    <w:p>
      <w:pPr>
        <w:pStyle w:val="BodyText"/>
      </w:pPr>
      <w:r>
        <w:t xml:space="preserve">Swiss Medical Devices Association. (2022). *Regulatory Landscape for MedTech in Switzerland</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Biomedical Engineer in Switzerland Zurich</dc:title>
  <dc:creator/>
  <dc:language>en</dc:language>
  <cp:keywords/>
  <dcterms:created xsi:type="dcterms:W3CDTF">2026-07-29T09:56:26Z</dcterms:created>
  <dcterms:modified xsi:type="dcterms:W3CDTF">2026-07-29T09:56:26Z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