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term-paper"/>
    <w:p>
      <w:pPr>
        <w:pStyle w:val="Heading1"/>
      </w:pPr>
      <w:r>
        <w:t xml:space="preserve">Term Paper</w:t>
      </w:r>
    </w:p>
    <w:p>
      <w:pPr>
        <w:pStyle w:val="FirstParagraph"/>
      </w:pPr>
      <w:r>
        <w:rPr>
          <w:bCs/>
          <w:b/>
        </w:rPr>
        <w:t xml:space="preserve">Title:</w:t>
      </w:r>
      <w:r>
        <w:t xml:space="preserve">The Intersection of Technology and Healthcare: A Comprehensive Analysis of the Biomedical Engineer in United States Miami</w:t>
      </w:r>
      <w:r>
        <w:br/>
      </w:r>
      <w:r>
        <w:br/>
      </w:r>
      <w:r>
        <w:rPr>
          <w:bCs/>
          <w:b/>
        </w:rPr>
        <w:t xml:space="preserve">Date:</w:t>
      </w:r>
      <w:r>
        <w:t xml:space="preserve"> October 26, 2023</w:t>
      </w:r>
      <w:r>
        <w:br/>
      </w:r>
      <w:r>
        <w:rPr>
          <w:bCs/>
          <w:b/>
        </w:rPr>
        <w:t xml:space="preserve">Prepared For:</w:t>
      </w:r>
      <w:r>
        <w:t xml:space="preserve"> Department of Engineering &amp; Healthcare Innovation</w:t>
      </w:r>
    </w:p>
    <w:bookmarkEnd w:id="20"/>
    <w:bookmarkStart w:id="21" w:name="abstract"/>
    <w:p>
      <w:pPr>
        <w:pStyle w:val="Heading3"/>
      </w:pPr>
      <w:r>
        <w:t xml:space="preserve">Abstract</w:t>
      </w:r>
    </w:p>
    <w:p>
      <w:pPr>
        <w:pStyle w:val="FirstParagraph"/>
      </w:pPr>
      <w:r>
        <w:t xml:space="preserve">This Term Paper explores the critical role of the Biomedical Engineer within the rapidly evolving healthcare landscape of United States Miami. As a global hub for medical tourism, biotechnology research, and advanced clinical care, Miami presents a unique ecosystem where engineering precision meets diverse patient needs. This document analyzes how professionals designated as a Biomedical Engineer contribute to hospital infrastructure, medical device innovation, and regulatory compliance in this specific geographic region. By examining local industry trends and the specific demands of the South Florida market, we highlight why the expertise of a Biomedical Engineer is indispensable to maintaining high standards of care in United States Miami.</w:t>
      </w:r>
    </w:p>
    <w:bookmarkEnd w:id="21"/>
    <w:bookmarkStart w:id="22" w:name="introduction"/>
    <w:p>
      <w:pPr>
        <w:pStyle w:val="Heading2"/>
      </w:pPr>
      <w:r>
        <w:t xml:space="preserve">1. Introduction</w:t>
      </w:r>
    </w:p>
    <w:p>
      <w:pPr>
        <w:pStyle w:val="FirstParagraph"/>
      </w:pPr>
      <w:r>
        <w:t xml:space="preserve">The convergence of biology and engineering has given rise to one of the most dynamic professions in modern science: the Biomedical Engineer. In the context of United States Miami, this profession takes on heightened significance due to the region's status as a premier destination for healthcare, research, and international trade. Miami-Dade County serves as a gateway between North America and Latin America, fostering a unique demand for advanced medical technologies that can cater to diverse populations with varying genetic backgrounds and health profiles.</w:t>
      </w:r>
    </w:p>
    <w:p>
      <w:pPr>
        <w:pStyle w:val="BodyText"/>
      </w:pPr>
      <w:r>
        <w:t xml:space="preserve">A Term Paper of this nature seeks to elucidate the multifaceted responsibilities of professionals working in this field. It is not merely about fixing machines; it is about integrating complex systems, ensuring regulatory adherence, and driving innovation. In United States Miami, where major research hospitals such as Mount Sinai Medical Center and Jackson Memorial Hospital operate at full capacity, the need for skilled engineering talent that understands both clinical workflows and technical specifications is paramount.</w:t>
      </w:r>
    </w:p>
    <w:bookmarkEnd w:id="22"/>
    <w:bookmarkStart w:id="23" w:name="Xa6e4778db382e1f1fd363052da1d0fa0ed3ad30"/>
    <w:p>
      <w:pPr>
        <w:pStyle w:val="Heading2"/>
      </w:pPr>
      <w:r>
        <w:t xml:space="preserve">2. The Healthcare Landscape in United States Miami</w:t>
      </w:r>
    </w:p>
    <w:p>
      <w:pPr>
        <w:pStyle w:val="FirstParagraph"/>
      </w:pPr>
      <w:r>
        <w:t xml:space="preserve">To understand the value of a Biomedical Engineer, one must first appreciate the environment in which they operate. United States Miami is characterized by a robust healthcare infrastructure that includes Level I trauma centers, specialized rehabilitation facilities, and cutting-edge research institutes. The city’s demographic diversity necessitates medical devices that are adaptable and user-friendly for patients from varied cultural and linguistic backgrounds.</w:t>
      </w:r>
    </w:p>
    <w:p>
      <w:pPr>
        <w:pStyle w:val="BodyText"/>
      </w:pPr>
      <w:r>
        <w:t xml:space="preserve">Furthermore, Miami has become a significant player in the global biotechnology sector. With numerous startups focusing on regenerative medicine, telehealth solutions, and wearable health technology, the region is witnessing an influx of capital directed toward healthcare innovation. This environment creates a fertile ground for engineering interventions where traditional hospital maintenance models are being replaced by predictive analytics and smart infrastructure management.</w:t>
      </w:r>
    </w:p>
    <w:bookmarkEnd w:id="23"/>
    <w:bookmarkStart w:id="27" w:name="X08163c594987d1750566a6306e7726e197033ae"/>
    <w:p>
      <w:pPr>
        <w:pStyle w:val="Heading2"/>
      </w:pPr>
      <w:r>
        <w:t xml:space="preserve">3. Core Responsibilities of the Biomedical Engineer</w:t>
      </w:r>
    </w:p>
    <w:p>
      <w:pPr>
        <w:pStyle w:val="FirstParagraph"/>
      </w:pPr>
      <w:r>
        <w:t xml:space="preserve">The role of a Biomedical Engineer is broad, encompassing design, development, evaluation, and application of biological and medical research. In the context of United States Miami hospitals and clinics, these responsibilities translate into several key areas:</w:t>
      </w:r>
    </w:p>
    <w:bookmarkStart w:id="24" w:name="clinical-equipment-management"/>
    <w:p>
      <w:pPr>
        <w:pStyle w:val="Heading3"/>
      </w:pPr>
      <w:r>
        <w:t xml:space="preserve">3.1 Clinical Equipment Management</w:t>
      </w:r>
    </w:p>
    <w:p>
      <w:pPr>
        <w:pStyle w:val="FirstParagraph"/>
      </w:pPr>
      <w:r>
        <w:t xml:space="preserve">Hospitals in United States Miami rely heavily on expensive diagnostic imaging equipment (MRI, CT scans), patient monitors, and life-support systems. A Biomedical Engineer is responsible for the calibration, maintenance, and troubleshooting of these devices. The failure of a ventilator or an infusion pump can be catastrophic; therefore, the rigorous testing protocols enforced by engineers are vital for patient safety.</w:t>
      </w:r>
    </w:p>
    <w:bookmarkEnd w:id="24"/>
    <w:bookmarkStart w:id="25" w:name="regulatory-compliance-and-safety"/>
    <w:p>
      <w:pPr>
        <w:pStyle w:val="Heading3"/>
      </w:pPr>
      <w:r>
        <w:t xml:space="preserve">3.2 Regulatory Compliance and Safety</w:t>
      </w:r>
    </w:p>
    <w:p>
      <w:pPr>
        <w:pStyle w:val="FirstParagraph"/>
      </w:pPr>
      <w:r>
        <w:t xml:space="preserve">In United States Miami, healthcare facilities must adhere to strict federal standards set by bodies such as The Joint Commission and the Food and Drug Administration (FDA). A Biomedical Engineer ensures that all medical devices meet these safety standards. They conduct regular audits to ensure that equipment used in hospitals is compliant with current regulations regarding radiation safety, electrical integrity, and data security.</w:t>
      </w:r>
    </w:p>
    <w:bookmarkEnd w:id="25"/>
    <w:bookmarkStart w:id="26" w:name="technology-integration"/>
    <w:p>
      <w:pPr>
        <w:pStyle w:val="Heading3"/>
      </w:pPr>
      <w:r>
        <w:t xml:space="preserve">3.3 Technology Integration</w:t>
      </w:r>
    </w:p>
    <w:p>
      <w:pPr>
        <w:pStyle w:val="FirstParagraph"/>
      </w:pPr>
      <w:r>
        <w:t xml:space="preserve">Miami is a leader in the adoption of Electronic Health Records (EHR) and telemedicine platforms. The Biomedical Engineer plays a crucial role in integrating physical medical devices with digital health networks. This involves ensuring that data captured by bedside monitors is accurately transmitted to central nursing stations and patient portals, facilitating real-time decision-making for physicians.</w:t>
      </w:r>
    </w:p>
    <w:bookmarkEnd w:id="26"/>
    <w:bookmarkEnd w:id="27"/>
    <w:bookmarkStart w:id="28" w:name="innovation-and-research-opportunities"/>
    <w:p>
      <w:pPr>
        <w:pStyle w:val="Heading2"/>
      </w:pPr>
      <w:r>
        <w:t xml:space="preserve">4. Innovation and Research Opportunities</w:t>
      </w:r>
    </w:p>
    <w:p>
      <w:pPr>
        <w:pStyle w:val="FirstParagraph"/>
      </w:pPr>
      <w:r>
        <w:t xml:space="preserve">Beyond clinical maintenance, the Biomedical Engineer in United States Miami is often involved in research initiatives. Universities such as the University of Miami Miller School of Medicine collaborate closely with engineering departments to develop new prosthetics, diagnostic tools for tropical diseases (which are increasingly relevant due to climate change), and artificial organs.</w:t>
      </w:r>
    </w:p>
    <w:p>
      <w:pPr>
        <w:pStyle w:val="BodyText"/>
      </w:pPr>
      <w:r>
        <w:t xml:space="preserve">Miami’s proximity to Latin America also allows for pilot studies involving diverse genetic populations. A Biomedical Engineer might assist in validating the efficacy of a new cardiac stent or orthopedic implant across different demographic groups, contributing to global medical knowledge while addressing local health disparities. This research-oriented aspect of the role highlights why a Term Paper on this subject must emphasize innovation as much as maintenance.</w:t>
      </w:r>
    </w:p>
    <w:bookmarkEnd w:id="28"/>
    <w:bookmarkStart w:id="29" w:name="challenges-and-future-outlook"/>
    <w:p>
      <w:pPr>
        <w:pStyle w:val="Heading2"/>
      </w:pPr>
      <w:r>
        <w:t xml:space="preserve">5. Challenges and Future Outlook</w:t>
      </w:r>
    </w:p>
    <w:p>
      <w:pPr>
        <w:pStyle w:val="FirstParagraph"/>
      </w:pPr>
      <w:r>
        <w:t xml:space="preserve">The profession is not without its challenges. The rapid pace of technological advancement often outstrips the ability of healthcare budgets to keep up. In United States Miami, where hospital operating margins can be tight, Biomedical Engineers must often find creative ways to extend the life cycle of existing equipment while advocating for necessary upgrades.</w:t>
      </w:r>
    </w:p>
    <w:p>
      <w:pPr>
        <w:pStyle w:val="BodyText"/>
      </w:pPr>
      <w:r>
        <w:t xml:space="preserve">Additionally, cybersecurity is emerging as a critical concern. As medical devices become "internet-connected," they become vulnerable to hacking. The Biomedical Engineer must now possess skills in IT security, ensuring that patient data remains confidential and that devices cannot be manipulated maliciously.</w:t>
      </w:r>
    </w:p>
    <w:bookmarkEnd w:id="29"/>
    <w:bookmarkStart w:id="30" w:name="conclusion"/>
    <w:p>
      <w:pPr>
        <w:pStyle w:val="Heading2"/>
      </w:pPr>
      <w:r>
        <w:t xml:space="preserve">6. Conclusion</w:t>
      </w:r>
    </w:p>
    <w:p>
      <w:pPr>
        <w:pStyle w:val="FirstParagraph"/>
      </w:pPr>
      <w:r>
        <w:t xml:space="preserve">In conclusion, the role of the Biomedical Engineer is central to the functioning and advancement of healthcare systems in United States Miami. Whether through ensuring the reliability of life-saving equipment, facilitating regulatory compliance, or driving research into new therapeutic technologies, these professionals bridge the gap between theoretical engineering concepts and practical clinical application.</w:t>
      </w:r>
    </w:p>
    <w:p>
      <w:pPr>
        <w:pStyle w:val="BodyText"/>
      </w:pPr>
      <w:r>
        <w:t xml:space="preserve">As United States Miami continues to grow as a hub for medical tourism and biotechnology innovation, the demand for highly skilled Biomedical Engineers will only increase. This Term Paper has illustrated that the impact of this profession extends far beyond technical support; it is foundational to patient safety, healthcare efficiency, and scientific progress. Future developments in artificial intelligence and personalized medicine will further expand the scope of this role, making continuous education and adaptation essential for professionals working in this vibrant sector.</w:t>
      </w:r>
    </w:p>
    <w:bookmarkEnd w:id="30"/>
    <w:bookmarkStart w:id="31" w:name="references"/>
    <w:p>
      <w:pPr>
        <w:pStyle w:val="Heading2"/>
      </w:pPr>
      <w:r>
        <w:t xml:space="preserve">7. References</w:t>
      </w:r>
    </w:p>
    <w:p>
      <w:pPr>
        <w:numPr>
          <w:ilvl w:val="0"/>
          <w:numId w:val="1001"/>
        </w:numPr>
        <w:pStyle w:val="Compact"/>
      </w:pPr>
      <w:r>
        <w:t xml:space="preserve">National Association of Biomedical Engineering Society. (2023). *The State of the Biomedical Engineering Profession*.</w:t>
      </w:r>
      <w:r>
        <w:br/>
      </w:r>
    </w:p>
    <w:p>
      <w:pPr>
        <w:numPr>
          <w:ilvl w:val="0"/>
          <w:numId w:val="1001"/>
        </w:numPr>
        <w:pStyle w:val="Compact"/>
      </w:pPr>
      <w:r>
        <w:t xml:space="preserve">Miami-Dade Health Department. (2023). *Annual Report on Healthcare Infrastructure and Technology Adoption in South Florida*.</w:t>
      </w:r>
      <w:r>
        <w:br/>
      </w:r>
    </w:p>
    <w:p>
      <w:pPr>
        <w:numPr>
          <w:ilvl w:val="0"/>
          <w:numId w:val="1001"/>
        </w:numPr>
        <w:pStyle w:val="Compact"/>
      </w:pPr>
      <w:r>
        <w:t xml:space="preserve">The Joint Commission. (2024). *Healthcare Equipment Management Standards*.</w:t>
      </w:r>
      <w:r>
        <w:br/>
      </w:r>
    </w:p>
    <w:p>
      <w:pPr>
        <w:numPr>
          <w:ilvl w:val="0"/>
          <w:numId w:val="1001"/>
        </w:numPr>
        <w:pStyle w:val="Compact"/>
      </w:pPr>
      <w:r>
        <w:t xml:space="preserve">University of Miami Miller School of Medicine. (2023). *Research Initiatives in Biomedical Engineering and Regenerative Medicine*.</w:t>
      </w:r>
      <w:r>
        <w:br/>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Biomedical Engineer in United States Miami</dc:title>
  <dc:creator/>
  <dc:language>en</dc:language>
  <cp:keywords/>
  <dcterms:created xsi:type="dcterms:W3CDTF">2026-07-29T13:00:56Z</dcterms:created>
  <dcterms:modified xsi:type="dcterms:W3CDTF">2026-07-29T13:00:56Z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