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Biomedical</w:t>
      </w:r>
      <w:r>
        <w:t xml:space="preserve"> </w:t>
      </w:r>
      <w:r>
        <w:t xml:space="preserve">Engineering</w:t>
      </w:r>
      <w:r>
        <w:t xml:space="preserve"> </w:t>
      </w:r>
      <w:r>
        <w:t xml:space="preserve">in</w:t>
      </w:r>
      <w:r>
        <w:t xml:space="preserve"> </w:t>
      </w:r>
      <w:r>
        <w:t xml:space="preserve">Zimbabwe</w:t>
      </w:r>
      <w:r>
        <w:t xml:space="preserve"> </w:t>
      </w:r>
      <w:r>
        <w:t xml:space="preserve">Harare</w:t>
      </w:r>
    </w:p>
    <w:p>
      <w:pPr>
        <w:pStyle w:val="FirstParagraph"/>
      </w:pPr>
      <w:r>
        <w:rPr>
          <w:bCs/>
          <w:b/>
        </w:rPr>
        <w:t xml:space="preserve">Course:</w:t>
      </w:r>
      <w:r>
        <w:t xml:space="preserve"> </w:t>
      </w:r>
      <w:r>
        <w:t xml:space="preserve">Introduction to Healthcare Systems and Engineering</w:t>
      </w:r>
    </w:p>
    <w:p>
      <w:pPr>
        <w:pStyle w:val="BodyText"/>
      </w:pPr>
      <w:r>
        <w:rPr>
          <w:bCs/>
          <w:b/>
        </w:rPr>
        <w:t xml:space="preserve">Date:</w:t>
      </w:r>
    </w:p>
    <w:p>
      <w:pPr>
        <w:pStyle w:val="BodyText"/>
      </w:pPr>
      <w:r>
        <w:t xml:space="preserve">OCTOBER 24, 2023</w:t>
      </w:r>
    </w:p>
    <w:bookmarkStart w:id="22" w:name="Xb153df620cef6cd748af0282792437139a52f9b"/>
    <w:p>
      <w:pPr>
        <w:pStyle w:val="Heading1"/>
      </w:pPr>
      <w:r>
        <w:t xml:space="preserve">The Role of the Biomedical Engineer in Modernizing Healthcare Infrastructure: A Focus on Zimbabwe Harare</w:t>
      </w:r>
    </w:p>
    <w:p>
      <w:r>
        <w:pict>
          <v:rect style="width:0;height:1.5pt" o:hralign="center" o:hrstd="t" o:hr="t"/>
        </w:pict>
      </w:r>
    </w:p>
    <w:p>
      <w:pPr>
        <w:pStyle w:val="FirstParagraph"/>
      </w:pPr>
      <w:r>
        <w:rPr>
          <w:bCs/>
          <w:b/>
        </w:rPr>
        <w:t xml:space="preserve">Abstract</w:t>
      </w:r>
    </w:p>
    <w:p>
      <w:pPr>
        <w:pStyle w:val="BodyText"/>
      </w:pPr>
      <w:r>
        <w:t xml:space="preserve">This term paper explores the critical role of the biomedical engineer within the evolving healthcare landscape of Zimbabwe, with a specific geographical and economic focus on Harare. As urban centers like Harate face unique challenges regarding equipment maintenance, resource allocation, and technological adoption, the profession of biomedical engineering emerges as a cornerstone for sustainable healthcare delivery. This document examines the current state medical device management in Zimbabwe's capital discusses the specific interventions required by biomedical engineers to bridge the gap between international technology and local realities and outlines future strategies for integrating this profession into national health policy.</w:t>
      </w:r>
    </w:p>
    <w:bookmarkStart w:id="20" w:name="introduction"/>
    <w:p>
      <w:pPr>
        <w:pStyle w:val="Heading2"/>
      </w:pPr>
      <w:r>
        <w:t xml:space="preserve">1. Introduction</w:t>
      </w:r>
    </w:p>
    <w:p>
      <w:pPr>
        <w:pStyle w:val="FirstParagraph"/>
      </w:pPr>
      <w:r>
        <w:t xml:space="preserve">The intersection of biology, medicine, and engineering has given rise to a profession that is indispensable to modern healthcare: the biomedical engineer. In developed nations, this role is often supported by robust regulatory frameworks and ample financial resources. However in developing economies the context shifts dramatically Zimbabwe represents a compelling case study for understanding how biomedical engineers operate under constraints while delivering life-saving outcomes.</w:t>
      </w:r>
    </w:p>
    <w:p>
      <w:pPr>
        <w:pStyle w:val="BodyText"/>
      </w:pPr>
      <w:r>
        <w:t xml:space="preserve">Harare, as the capital city and largest urban center of Zimbabwe serves as the hub for many of the country’s tertiary healthcare facilities including Parirenyatwa Group of Hospitals, Harare Central Hospital and private institutions such as Avon Hospital. The density of specialized medical equipment in these facilities creates a high demand for skilled professionals who can maintain, repair, and innovate within this domain. This paper argues that the biomedical engineer is not merely a technician but a strategic partner in ensuring that healthcare delivery in Harate remains resilient despite economic fluctuations.</w:t>
      </w:r>
    </w:p>
    <w:bookmarkEnd w:id="20"/>
    <w:bookmarkStart w:id="21" w:name="X005da3466936e8e590b19afa035a4a271826267"/>
    <w:p>
      <w:pPr>
        <w:pStyle w:val="Heading2"/>
      </w:pPr>
      <w:r>
        <w:t xml:space="preserve">2. The Scope of Biomedical Engineering in Zimbabwe</w:t>
      </w:r>
    </w:p>
    <w:p>
      <w:pPr>
        <w:pStyle w:val="FirstParagraph"/>
      </w:pPr>
      <w:r>
        <w:t xml:space="preserve">A biomedical engineer is defined by their ability to apply engineering principles to medicine and biology for healthcare purposes. In the context of Zimbabwe, this definition expands beyond traditional maintenance tasks. It encompasses clinical engineering, equipment management systems design and even low-cost innovation tailored for local resource settings.</w:t>
      </w:r>
    </w:p>
    <w:p>
      <w:pPr>
        <w:pStyle w:val="BodyText"/>
      </w:pPr>
      <w:r>
        <w:t xml:space="preserve">In Harate the scope of work includes:</w:t>
      </w:r>
    </w:p>
    <w:p>
      <w:pPr>
        <w:numPr>
          <w:ilvl w:val="0"/>
          <w:numId w:val="1001"/>
        </w:numPr>
        <w:pStyle w:val="Compact"/>
      </w:pPr>
      <w:r>
        <w:rPr>
          <w:bCs/>
          <w:b/>
        </w:rPr>
        <w:t xml:space="preserve">Preventive Maintenance Planning:</w:t>
      </w:r>
      <w:r>
        <w:t xml:space="preserve"> </w:t>
      </w:r>
      <w:r>
        <w:t xml:space="preserve">Developing schedules for calibration and servicing of imaging machines (MRI, CT scans), laboratory analyzers, and patient monitors.</w:t>
      </w:r>
    </w:p>
    <w:p>
      <w:pPr>
        <w:numPr>
          <w:ilvl w:val="0"/>
          <w:numId w:val="1001"/>
        </w:numPr>
        <w:pStyle w:val="Compact"/>
      </w:pPr>
      <w:r>
        <w:rPr>
          <w:bCs/>
          <w:b/>
        </w:rPr>
        <w:t xml:space="preserve">Fault Diagnosis and Repair:</w:t>
      </w:r>
      <w:r>
        <w:t xml:space="preserve"> </w:t>
      </w:r>
      <w:r>
        <w:t xml:space="preserve">Troubleshooting complex electronic failures where original equipment manufacturer (OEM) support may be delayed due to import restrictions or currency issues.</w:t>
      </w:r>
    </w:p>
    <w:p>
      <w:pPr>
        <w:numPr>
          <w:ilvl w:val="0"/>
          <w:numId w:val="1001"/>
        </w:numPr>
        <w:pStyle w:val="Compact"/>
      </w:pPr>
      <w:r>
        <w:rPr>
          <w:bCs/>
          <w:b/>
        </w:rPr>
        <w:t xml:space="preserve">Safety Compliance:</w:t>
      </w:r>
      <w:r>
        <w:t xml:space="preserve"> </w:t>
      </w:r>
      <w:r>
        <w:t xml:space="preserve">Ensuring that electrical safety standards are met to protect both patients and hospital staff from electrical hazards, a critical aspect in regions with unstable power supplies.</w:t>
      </w:r>
    </w:p>
    <w:p>
      <w:pPr>
        <w:numPr>
          <w:ilvl w:val="0"/>
          <w:numId w:val="1001"/>
        </w:numPr>
        <w:pStyle w:val="Compact"/>
      </w:pPr>
      <w:r>
        <w:rPr>
          <w:bCs/>
          <w:b/>
        </w:rPr>
        <w:t xml:space="preserve">Tech Adaptation:</w:t>
      </w:r>
      <w:r>
        <w:t xml:space="preserve"> </w:t>
      </w:r>
      <w:r>
        <w:t xml:space="preserve">Modifying devices to function effectively despite environmental factors such as voltage instability or dust, which are common in urban African settings.</w:t>
      </w:r>
    </w:p>
    <w:p>
      <w:pPr>
        <w:pStyle w:val="FirstParagraph"/>
      </w:pPr>
      <w:r>
        <w:t xml:space="preserve">The operating environment for a biomedical engineer in Zimbabwe is fraught with systemic challenges. First and foremost is the issue of supply chains. Importing spare parts often involves complex bureaucratic processes, customs delays, and foreign currency shortages. For a biomedical engineer in Harate this means that downtime for critical equipment can stretch from weeks to months.</w:t>
      </w:r>
    </w:p>
    <w:p>
      <w:pPr>
        <w:pStyle w:val="BodyText"/>
      </w:pPr>
      <w:r>
        <w:t xml:space="preserve">Furthermore there is a significant skills gap. While universities in Zimbabwe such as the University of Zimbabwe (UZ) and National University of Science and Technology (NUST) offer relevant programs, the practical, hands-on experience gained during training often does not match the complexity of imported high-tech machinery found in Harare’s hospitals. This creates a reliance on external experts who may be costly or unavailable.</w:t>
      </w:r>
    </w:p>
    <w:p>
      <w:pPr>
        <w:pStyle w:val="BodyText"/>
      </w:pPr>
      <w:r>
        <w:t xml:space="preserve">Additionally funding remains a persistent barrier. Public hospitals in Harate struggle with budget allocations for capital expenditure, leaving little room for proactive equipment upgrades or comprehensive training programs for biomedical engineering staff. Consequently many engineers are forced to adopt "repair" over "replace" strategies, sometimes pushing older devices beyond their optimal lifespan.</w:t>
      </w:r>
    </w:p>
    <w:p>
      <w:pPr>
        <w:pStyle w:val="BodyText"/>
      </w:pPr>
      <w:r>
        <w:t xml:space="preserve">To address these challenges a multi-faceted approach involving government policy, educational reform and international collaboration is required. The Zimbabwe Medical Association (ZMA) and the Engineering Council of Zimbabwe (ECZ) must work together to establish clearer career pathways for biomedical engineers.</w:t>
      </w:r>
    </w:p>
    <w:p>
      <w:pPr>
        <w:pStyle w:val="BodyText"/>
      </w:pPr>
      <w:r>
        <w:t xml:space="preserve">Educational institutions in Harate should collaborate with hospital engineering departments to create internship pipelines. This ensures that students graduate with practical experience relevant to the specific models of equipment used in local hospitals. Workshops on reverse engineering and 3D printing can empower biomedical engineers to fabricate parts locally when imports are unavailable.</w:t>
      </w:r>
    </w:p>
    <w:p>
      <w:pPr>
        <w:pStyle w:val="BodyText"/>
      </w:pPr>
      <w:r>
        <w:t xml:space="preserve">The Ministry of Health and Child Care must integrate biomedical engineering into national health strategic plans. This includes mandating life-cycle cost analysis for all medical equipment purchases, ensuring that the total cost of ownership including maintenance is considered before procurement. By doing so Harate can avoid the "graveyard effect" where hospitals are filled with broken machines because they cannot be sustained.</w:t>
      </w:r>
    </w:p>
    <w:p>
      <w:pPr>
        <w:pStyle w:val="BodyText"/>
      </w:pPr>
      <w:r>
        <w:t xml:space="preserve">Given the limitations of public funding, biomedical engineers in Harate should facilitate partnerships with private sector entities. Telemedicine support and remote diagnostic capabilities can reduce the burden on physical infrastructure. Furthermore local tech startups in Harate’s growing innovation hubs can collaborate with biomedical engineers to develop software solutions that optimize equipment usage rates.</w:t>
      </w:r>
    </w:p>
    <w:p>
      <w:pPr>
        <w:pStyle w:val="BodyText"/>
      </w:pPr>
      <w:r>
        <w:t xml:space="preserve">In conclusion the role of the biomedical engineer is pivotal to the healthcare ecosystem of Zimbabwe, particularly in a densely populated and medically critical hub like Harate. Despite facing significant challenges related to supply chains, funding, and skills gaps biomedical engineers demonstrate remarkable resilience and ingenuity.</w:t>
      </w:r>
    </w:p>
    <w:p>
      <w:pPr>
        <w:pStyle w:val="BodyText"/>
      </w:pPr>
      <w:r>
        <w:t xml:space="preserve">To ensure sustainable healthcare delivery it is imperative that stakeholders recognize the biomedical engineer not just as a support role but as a key driver of health system efficiency. By investing in education, fostering local innovation and implementing supportive policies Zimbabwe can harness the full potential of its biomedical engineering talent. This will ultimately lead to improved patient outcomes more reliable healthcare services and a stronger medical infrastructure capable of withstanding future challenges.</w:t>
      </w:r>
    </w:p>
    <w:p>
      <w:pPr>
        <w:pStyle w:val="BodyText"/>
      </w:pPr>
      <w:r>
        <w:t xml:space="preserve">The future of healthcare in Harate depends not only on the availability of medicines but also on the reliability and safety of the machines that diagnose and treat patients. The biomedical engineer stands at this vital intersection, bridging technology and care.</w:t>
      </w:r>
    </w:p>
    <w:p>
      <w:r>
        <w:pict>
          <v:rect style="width:0;height:1.5pt" o:hralign="center" o:hrstd="t" o:hr="t"/>
        </w:pict>
      </w:r>
    </w:p>
    <w:p>
      <w:pPr>
        <w:pStyle w:val="FirstParagraph"/>
      </w:pPr>
      <w:r>
        <w:rPr>
          <w:iCs/>
          <w:i/>
        </w:rPr>
        <w:t xml:space="preserve">Note: For academic purposes, references would typically include journals from the African Journal of Biomedical Research, reports from the World Health Organization (WHO) on medical device management in Africa, and policy documents from the Zimbabwe Ministry of Health.</w:t>
      </w:r>
    </w:p>
    <w:p>
      <w:pPr>
        <w:pStyle w:val="BodyText"/>
      </w:pPr>
      <w:r>
        <w:t xml:space="preserve">End of Term Paper Document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Biomedical Engineering in Zimbabwe Harare</dc:title>
  <dc:creator/>
  <dc:language>en</dc:language>
  <cp:keywords/>
  <dcterms:created xsi:type="dcterms:W3CDTF">2026-07-29T05:01:41Z</dcterms:created>
  <dcterms:modified xsi:type="dcterms:W3CDTF">2026-07-29T05:01:41Z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