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Algeria,</w:t>
      </w:r>
      <w:r>
        <w:t xml:space="preserve"> </w:t>
      </w:r>
      <w:r>
        <w:t xml:space="preserve">Algiers</w:t>
      </w:r>
    </w:p>
    <w:bookmarkStart w:id="27" w:name="X60cd5af3f6247a673f87dd535d0af8b042abcf0"/>
    <w:p>
      <w:pPr>
        <w:pStyle w:val="Heading1"/>
      </w:pPr>
      <w:r>
        <w:t xml:space="preserve">The Role and Impact of Business Consultants in the Economic Landscape of Algeria, Algiers</w:t>
      </w:r>
    </w:p>
    <w:p>
      <w:pPr>
        <w:pStyle w:val="FirstParagraph"/>
      </w:pPr>
      <w:r>
        <w:rPr>
          <w:bCs/>
          <w:b/>
        </w:rPr>
        <w:t xml:space="preserve">Abstract:</w:t>
      </w:r>
    </w:p>
    <w:p>
      <w:pPr>
        <w:pStyle w:val="BodyText"/>
      </w:pPr>
      <w:r>
        <w:t xml:space="preserve">This term paper explores the critical function of business consultants within the evolving economic framework of Algeria, with a specific focus on its capital, Algiers. As Algeria transitions from a hydrocarbon-dependent economy toward diversification and modernization, the need for specialized strategic advice has never been more pressing. This document examines how business consultants facilitate regulatory compliance, drive digital transformation, and support Small and Medium Enterprises (SMEs) in the dynamic market of Algiers.</w:t>
      </w:r>
    </w:p>
    <w:bookmarkStart w:id="20" w:name="introduction"/>
    <w:p>
      <w:pPr>
        <w:pStyle w:val="Heading2"/>
      </w:pPr>
      <w:r>
        <w:t xml:space="preserve">1. Introduction</w:t>
      </w:r>
    </w:p>
    <w:p>
      <w:pPr>
        <w:pStyle w:val="FirstParagraph"/>
      </w:pPr>
      <w:r>
        <w:t xml:space="preserve">The economic history of Algeria is deeply rooted in the management of natural resources, particularly oil and gas. However, recognizing the vulnerabilities associated with reliance on a single sector, the Algerian government has increasingly emphasized economic diversification and private sector growth. In this context,</w:t>
      </w:r>
      <w:r>
        <w:t xml:space="preserve"> </w:t>
      </w:r>
      <w:r>
        <w:rPr>
          <w:bCs/>
          <w:b/>
        </w:rPr>
        <w:t xml:space="preserve">Algeria Algiers</w:t>
      </w:r>
      <w:r>
        <w:t xml:space="preserve"> </w:t>
      </w:r>
      <w:r>
        <w:t xml:space="preserve">serves as the primary engine of commerce and administration within North Africa. As businesses in this bustling capital navigate a complex regulatory environment and shifting global market dynamics, the role of external expertise becomes indispensable.</w:t>
      </w:r>
    </w:p>
    <w:p>
      <w:pPr>
        <w:pStyle w:val="BodyText"/>
      </w:pPr>
      <w:r>
        <w:t xml:space="preserve">A</w:t>
      </w:r>
      <w:r>
        <w:t xml:space="preserve"> </w:t>
      </w:r>
      <w:r>
        <w:rPr>
          <w:bCs/>
          <w:b/>
        </w:rPr>
        <w:t xml:space="preserve">Business Consultant</w:t>
      </w:r>
      <w:r>
        <w:t xml:space="preserve"> </w:t>
      </w:r>
      <w:r>
        <w:t xml:space="preserve">acts as a strategic partner, offering expert advice to organizations aiming to improve their performance through practical workplace changes and definitions. For companies operating in</w:t>
      </w:r>
      <w:r>
        <w:t xml:space="preserve"> </w:t>
      </w:r>
      <w:r>
        <w:rPr>
          <w:bCs/>
          <w:b/>
        </w:rPr>
        <w:t xml:space="preserve">Algeria Algiers</w:t>
      </w:r>
      <w:r>
        <w:t xml:space="preserve">, consultants provide more than just theoretical models; they offer localized insights that bridge the gap between global best practices and local cultural, legal, and economic realities.</w:t>
      </w:r>
    </w:p>
    <w:bookmarkEnd w:id="20"/>
    <w:bookmarkStart w:id="21" w:name="X282a796ec8f43552ac93f4a3b374ccdc79815f6"/>
    <w:p>
      <w:pPr>
        <w:pStyle w:val="Heading2"/>
      </w:pPr>
      <w:r>
        <w:t xml:space="preserve">2. The Regulatory Complexities of Operating in Algeria</w:t>
      </w:r>
    </w:p>
    <w:p>
      <w:pPr>
        <w:pStyle w:val="FirstParagraph"/>
      </w:pPr>
      <w:r>
        <w:t xml:space="preserve">One of the most significant challenges for new and existing enterprises in</w:t>
      </w:r>
      <w:r>
        <w:t xml:space="preserve"> </w:t>
      </w:r>
      <w:r>
        <w:rPr>
          <w:bCs/>
          <w:b/>
        </w:rPr>
        <w:t xml:space="preserve">Algeria Algiers</w:t>
      </w:r>
      <w:r>
        <w:t xml:space="preserve"> </w:t>
      </w:r>
      <w:r>
        <w:t xml:space="preserve">is navigating the intricate web of administrative regulations. The bureaucratic landscape can be daunting for foreign investors and local entrepreneurs alike. Laws regarding investment, labor rights, taxation, and import-export procedures are subject to frequent updates as the government strives to attract foreign direct investment (FDI) while protecting domestic industries.</w:t>
      </w:r>
    </w:p>
    <w:p>
      <w:pPr>
        <w:pStyle w:val="BodyText"/>
      </w:pPr>
      <w:r>
        <w:t xml:space="preserve">A</w:t>
      </w:r>
      <w:r>
        <w:t xml:space="preserve"> </w:t>
      </w:r>
      <w:r>
        <w:rPr>
          <w:bCs/>
          <w:b/>
        </w:rPr>
        <w:t xml:space="preserve">Business Consultant</w:t>
      </w:r>
      <w:r>
        <w:t xml:space="preserve"> </w:t>
      </w:r>
      <w:r>
        <w:t xml:space="preserve">plays a pivotal role in demystifying these regulations. By staying abreast of legislative changes in Algiers, consultants ensure that businesses remain compliant, thereby avoiding costly fines and operational delays. Furthermore, they assist in structuring companies to maximize eligibility for government incentives designed to boost non-hydrocarbon sectors such as agriculture, tourism, and technology.</w:t>
      </w:r>
    </w:p>
    <w:bookmarkEnd w:id="21"/>
    <w:bookmarkStart w:id="22" w:name="strategic-planning-and-market-entry"/>
    <w:p>
      <w:pPr>
        <w:pStyle w:val="Heading2"/>
      </w:pPr>
      <w:r>
        <w:t xml:space="preserve">3. Strategic Planning and Market Entry</w:t>
      </w:r>
    </w:p>
    <w:p>
      <w:pPr>
        <w:pStyle w:val="FirstParagraph"/>
      </w:pPr>
      <w:r>
        <w:rPr>
          <w:bCs/>
          <w:b/>
        </w:rPr>
        <w:t xml:space="preserve">Algeria Algiers</w:t>
      </w:r>
      <w:r>
        <w:t xml:space="preserve"> </w:t>
      </w:r>
      <w:r>
        <w:t xml:space="preserve">is a hub of activity with a rapidly growing population and an increasing demand for modern services. However, understanding consumer behavior in this specific market requires nuanced data analysis that general global strategies often miss. A</w:t>
      </w:r>
      <w:r>
        <w:t xml:space="preserve"> </w:t>
      </w:r>
      <w:r>
        <w:rPr>
          <w:bCs/>
          <w:b/>
        </w:rPr>
        <w:t xml:space="preserve">Business Consultant</w:t>
      </w:r>
      <w:r>
        <w:t xml:space="preserve"> </w:t>
      </w:r>
      <w:r>
        <w:t xml:space="preserve">provides comprehensive market research tailored to the Algerian context.</w:t>
      </w:r>
    </w:p>
    <w:p>
      <w:pPr>
        <w:pStyle w:val="BodyText"/>
      </w:pPr>
      <w:r>
        <w:t xml:space="preserve">This includes analyzing competitor landscapes in neighborhoods like Hydra and El Biar, understanding price sensitivity among Algerian consumers, and identifying gaps in the local supply chain. For international firms looking to enter</w:t>
      </w:r>
      <w:r>
        <w:t xml:space="preserve"> </w:t>
      </w:r>
      <w:r>
        <w:rPr>
          <w:bCs/>
          <w:b/>
        </w:rPr>
        <w:t xml:space="preserve">Algeria Algiers</w:t>
      </w:r>
      <w:r>
        <w:t xml:space="preserve">, consultants facilitate market entry strategies that respect local business etiquette and cultural norms. This cultural intelligence is crucial for building trust with local partners, suppliers, and clients.</w:t>
      </w:r>
    </w:p>
    <w:bookmarkEnd w:id="22"/>
    <w:bookmarkStart w:id="23" w:name="digital-transformation-and-innovation"/>
    <w:p>
      <w:pPr>
        <w:pStyle w:val="Heading2"/>
      </w:pPr>
      <w:r>
        <w:t xml:space="preserve">4. Digital Transformation and Innovation</w:t>
      </w:r>
    </w:p>
    <w:p>
      <w:pPr>
        <w:pStyle w:val="FirstParagraph"/>
      </w:pPr>
      <w:r>
        <w:t xml:space="preserve">In recent years, Algeria has made significant strides in digital infrastructure. The government’s push toward a digital economy presents both opportunities and challenges for businesses in</w:t>
      </w:r>
      <w:r>
        <w:t xml:space="preserve"> </w:t>
      </w:r>
      <w:r>
        <w:rPr>
          <w:bCs/>
          <w:b/>
        </w:rPr>
        <w:t xml:space="preserve">Algeria Algiers</w:t>
      </w:r>
      <w:r>
        <w:t xml:space="preserve">. Many traditional companies struggle to integrate modern technological solutions into their existing workflows.</w:t>
      </w:r>
    </w:p>
    <w:p>
      <w:pPr>
        <w:pStyle w:val="BodyText"/>
      </w:pPr>
      <w:r>
        <w:rPr>
          <w:bCs/>
          <w:b/>
        </w:rPr>
        <w:t xml:space="preserve">Business Consultants</w:t>
      </w:r>
      <w:r>
        <w:t xml:space="preserve"> </w:t>
      </w:r>
      <w:r>
        <w:t xml:space="preserve">are at the forefront of this transformation. They assist organizations in adopting Enterprise Resource Planning (ERP) systems, e-commerce platforms, and digital marketing strategies suited for the Algerian internet user demographic. By guiding businesses through the adoption of new technologies, consultants help increase efficiency, reduce operational costs, and enhance customer engagement in a competitive market.</w:t>
      </w:r>
    </w:p>
    <w:bookmarkEnd w:id="23"/>
    <w:bookmarkStart w:id="24" w:name="human-capital-development"/>
    <w:p>
      <w:pPr>
        <w:pStyle w:val="Heading2"/>
      </w:pPr>
      <w:r>
        <w:t xml:space="preserve">5. Human Capital Development</w:t>
      </w:r>
    </w:p>
    <w:p>
      <w:pPr>
        <w:pStyle w:val="FirstParagraph"/>
      </w:pPr>
      <w:r>
        <w:t xml:space="preserve">The success of any business depends heavily on its workforce. In</w:t>
      </w:r>
      <w:r>
        <w:t xml:space="preserve"> </w:t>
      </w:r>
      <w:r>
        <w:rPr>
          <w:bCs/>
          <w:b/>
        </w:rPr>
        <w:t xml:space="preserve">Algeria Algiers</w:t>
      </w:r>
      <w:r>
        <w:t xml:space="preserve">, there is a vibrant young population eager to enter the workforce, yet there remains a skills gap between academic output and industry requirements. Companies often struggle with talent acquisition, retention, and training.</w:t>
      </w:r>
    </w:p>
    <w:p>
      <w:pPr>
        <w:pStyle w:val="BodyText"/>
      </w:pPr>
      <w:r>
        <w:t xml:space="preserve">A</w:t>
      </w:r>
      <w:r>
        <w:t xml:space="preserve"> </w:t>
      </w:r>
      <w:r>
        <w:rPr>
          <w:bCs/>
          <w:b/>
        </w:rPr>
        <w:t xml:space="preserve">Business Consultant</w:t>
      </w:r>
      <w:r>
        <w:t xml:space="preserve"> </w:t>
      </w:r>
      <w:r>
        <w:t xml:space="preserve">helps design organizational structures that foster productivity and employee satisfaction. This involves developing tailored training programs, establishing clear career progression paths, and implementing performance management systems that align with both global standards and local labor laws. By optimizing human resources strategies, consultants ensure that businesses in Algiers can leverage their most valuable asset: their people.</w:t>
      </w:r>
    </w:p>
    <w:bookmarkEnd w:id="24"/>
    <w:bookmarkStart w:id="25" w:name="challenges-and-the-path-forward"/>
    <w:p>
      <w:pPr>
        <w:pStyle w:val="Heading2"/>
      </w:pPr>
      <w:r>
        <w:t xml:space="preserve">6. Challenges and the Path Forward</w:t>
      </w:r>
    </w:p>
    <w:p>
      <w:pPr>
        <w:pStyle w:val="FirstParagraph"/>
      </w:pPr>
      <w:r>
        <w:t xml:space="preserve">Despite the growing demand for consulting services in</w:t>
      </w:r>
      <w:r>
        <w:t xml:space="preserve"> </w:t>
      </w:r>
      <w:r>
        <w:rPr>
          <w:bCs/>
          <w:b/>
        </w:rPr>
        <w:t xml:space="preserve">Algeria Algiers</w:t>
      </w:r>
      <w:r>
        <w:t xml:space="preserve">, challenges remain. There is a need for greater standardization of professional qualifications among consultants to ensure high service quality. Additionally, cultural resistance to change within some traditional family-owned businesses can hinder the implementation of strategic advice.</w:t>
      </w:r>
    </w:p>
    <w:p>
      <w:pPr>
        <w:pStyle w:val="BodyText"/>
      </w:pPr>
      <w:r>
        <w:t xml:space="preserve">However, the trajectory is positive. As</w:t>
      </w:r>
      <w:r>
        <w:t xml:space="preserve"> </w:t>
      </w:r>
      <w:r>
        <w:rPr>
          <w:bCs/>
          <w:b/>
        </w:rPr>
        <w:t xml:space="preserve">Algeria Algiers</w:t>
      </w:r>
      <w:r>
        <w:t xml:space="preserve"> </w:t>
      </w:r>
      <w:r>
        <w:t xml:space="preserve">continues to integrate more deeply into the global economy through trade agreements and digitalization, the reliance on specialized knowledge will only grow. The future of consulting in this region lies in hybrid models that combine international expertise with deep local immersion.</w:t>
      </w:r>
    </w:p>
    <w:bookmarkEnd w:id="25"/>
    <w:bookmarkStart w:id="26" w:name="conclusion"/>
    <w:p>
      <w:pPr>
        <w:pStyle w:val="Heading2"/>
      </w:pPr>
      <w:r>
        <w:t xml:space="preserve">7. Conclusion</w:t>
      </w:r>
    </w:p>
    <w:p>
      <w:pPr>
        <w:pStyle w:val="FirstParagraph"/>
      </w:pPr>
      <w:r>
        <w:t xml:space="preserve">In conclusion, the integration of</w:t>
      </w:r>
      <w:r>
        <w:t xml:space="preserve"> </w:t>
      </w:r>
      <w:r>
        <w:rPr>
          <w:bCs/>
          <w:b/>
        </w:rPr>
        <w:t xml:space="preserve">Business Consultant</w:t>
      </w:r>
      <w:r>
        <w:t xml:space="preserve"> </w:t>
      </w:r>
      <w:r>
        <w:t xml:space="preserve">services is a vital component for sustainable growth within the economic ecosystem of</w:t>
      </w:r>
      <w:r>
        <w:t xml:space="preserve"> </w:t>
      </w:r>
      <w:r>
        <w:rPr>
          <w:bCs/>
          <w:b/>
        </w:rPr>
        <w:t xml:space="preserve">Algeria Algiers</w:t>
      </w:r>
      <w:r>
        <w:t xml:space="preserve">. As the capital city strives to diversify its economy beyond energy exports, businesses require agile, informed, and strategic guidance to navigate regulatory hurdles and technological shifts.</w:t>
      </w:r>
    </w:p>
    <w:p>
      <w:pPr>
        <w:pStyle w:val="BodyText"/>
      </w:pPr>
      <w:r>
        <w:t xml:space="preserve">Consultants provide this essential bridge, translating complex global trends into actionable local strategies. Their contribution extends beyond mere advisory roles; they act as catalysts for modernization, efficiency, and competitiveness. For any entity aiming to thrive in the dynamic environment of</w:t>
      </w:r>
      <w:r>
        <w:t xml:space="preserve"> </w:t>
      </w:r>
      <w:r>
        <w:rPr>
          <w:bCs/>
          <w:b/>
        </w:rPr>
        <w:t xml:space="preserve">Algeria Algiers</w:t>
      </w:r>
      <w:r>
        <w:t xml:space="preserve">, partnering with a skilled consultant is not merely an option but a strategic necessity for long-term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Business Consultants in the Economic Landscape of Algeria, Algiers</dc:title>
  <dc:creator/>
  <dc:language>en</dc:language>
  <cp:keywords/>
  <dcterms:created xsi:type="dcterms:W3CDTF">2026-07-29T15:04:57Z</dcterms:created>
  <dcterms:modified xsi:type="dcterms:W3CDTF">2026-07-29T15:04:57Z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