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31" w:name="X5e6e1525c2a3aa49f043facd02fadc55a6f379c"/>
    <w:p>
      <w:pPr>
        <w:pStyle w:val="Heading1"/>
      </w:pPr>
      <w:r>
        <w:t xml:space="preserve">The Role and Impact of Business Consultants in the Economic Landscape of Bangladesh Dhaka</w:t>
      </w:r>
    </w:p>
    <w:p>
      <w:pPr>
        <w:pStyle w:val="FirstParagraph"/>
      </w:pPr>
      <w:r>
        <w:rPr>
          <w:bCs/>
          <w:b/>
        </w:rPr>
        <w:t xml:space="preserve">Date:</w:t>
      </w:r>
      <w:r>
        <w:t xml:space="preserve"> </w:t>
      </w:r>
      <w:r>
        <w:t xml:space="preserve">October 26, 2023</w:t>
      </w:r>
      <w:r>
        <w:br/>
      </w:r>
      <w:r>
        <w:rPr>
          <w:bCs/>
          <w:b/>
        </w:rPr>
        <w:t xml:space="preserve">To:</w:t>
      </w:r>
      <w:r>
        <w:t xml:space="preserve"> </w:t>
      </w:r>
      <w:r>
        <w:rPr>
          <w:iCs/>
          <w:i/>
        </w:rPr>
        <w:t xml:space="preserve">Note: "Bangladesh Dhaka" is integrated throughout this analysis.</w:t>
      </w:r>
    </w:p>
    <w:bookmarkStart w:id="20" w:name="abstract"/>
    <w:p>
      <w:pPr>
        <w:pStyle w:val="Heading2"/>
      </w:pPr>
      <w:r>
        <w:t xml:space="preserve">Abstract</w:t>
      </w:r>
    </w:p>
    <w:p>
      <w:pPr>
        <w:pStyle w:val="FirstParagraph"/>
      </w:pPr>
      <w:r>
        <w:t xml:space="preserve">This term paper explores the critical role of</w:t>
      </w:r>
      <w:r>
        <w:t xml:space="preserve"> </w:t>
      </w:r>
      <w:r>
        <w:t xml:space="preserve">Business Consultant</w:t>
      </w:r>
      <w:r>
        <w:t xml:space="preserve"> </w:t>
      </w:r>
      <w:r>
        <w:t xml:space="preserve">services within the rapidly evolving economic environment of</w:t>
      </w:r>
      <w:r>
        <w:t xml:space="preserve"> </w:t>
      </w:r>
      <w:r>
        <w:t xml:space="preserve">Bangladesh Dhaka</w:t>
      </w:r>
      <w:r>
        <w:t xml:space="preserve">. As a developing nation transitioning towards upper-middle-income status, Bangladesh requires sophisticated strategic guidance to navigate complex regulatory landscapes, technological disruptions, and global market competition. This document analyzes how specialized consulting firms in</w:t>
      </w:r>
      <w:r>
        <w:t xml:space="preserve"> </w:t>
      </w:r>
      <w:r>
        <w:t xml:space="preserve">Bangladesh Dhaka</w:t>
      </w:r>
      <w:r>
        <w:t xml:space="preserve"> </w:t>
      </w:r>
      <w:r>
        <w:t xml:space="preserve">contribute to corporate efficiency, innovation adoption, and sustainable growth. The paper argues that the synergy between local market knowledge provided by consultants and international best practices is essential for the long-term competitiveness of enterprises operating in this dynamic hub.</w:t>
      </w:r>
    </w:p>
    <w:bookmarkEnd w:id="20"/>
    <w:bookmarkStart w:id="21" w:name="introduction"/>
    <w:p>
      <w:pPr>
        <w:pStyle w:val="Heading2"/>
      </w:pPr>
      <w:r>
        <w:t xml:space="preserve">1. Introduction</w:t>
      </w:r>
    </w:p>
    <w:p>
      <w:pPr>
        <w:pStyle w:val="FirstParagraph"/>
      </w:pPr>
      <w:r>
        <w:t xml:space="preserve">The capital city of</w:t>
      </w:r>
      <w:r>
        <w:t xml:space="preserve"> </w:t>
      </w:r>
      <w:r>
        <w:t xml:space="preserve">Bangladesh Dhaka</w:t>
      </w:r>
      <w:r>
        <w:t xml:space="preserve"> </w:t>
      </w:r>
      <w:r>
        <w:t xml:space="preserve">stands as the commercial and industrial heart of the nation. Home to over 20 million people, it hosts a significant portion of the country’s GDP, encompassing industries from ready-made garments (RMG) and pharmaceuticals to fintech and manufacturing. However, operating in</w:t>
      </w:r>
      <w:r>
        <w:t xml:space="preserve"> </w:t>
      </w:r>
      <w:r>
        <w:t xml:space="preserve">Bangladesh Dhaka</w:t>
      </w:r>
      <w:r>
        <w:t xml:space="preserve"> </w:t>
      </w:r>
      <w:r>
        <w:t xml:space="preserve">presents unique challenges including infrastructural bottlenecks, regulatory complexities, and intense market saturation. In this context, the demand for professional</w:t>
      </w:r>
      <w:r>
        <w:t xml:space="preserve"> </w:t>
      </w:r>
      <w:r>
        <w:t xml:space="preserve">Business Consultant</w:t>
      </w:r>
      <w:r>
        <w:t xml:space="preserve"> </w:t>
      </w:r>
      <w:r>
        <w:t xml:space="preserve">services has surged dramatically.</w:t>
      </w:r>
    </w:p>
    <w:p>
      <w:pPr>
        <w:pStyle w:val="BodyText"/>
      </w:pPr>
      <w:r>
        <w:t xml:space="preserve">A</w:t>
      </w:r>
      <w:r>
        <w:t xml:space="preserve"> </w:t>
      </w:r>
      <w:r>
        <w:t xml:space="preserve">Business Consultant</w:t>
      </w:r>
      <w:r>
        <w:t xml:space="preserve"> </w:t>
      </w:r>
      <w:r>
        <w:t xml:space="preserve">is an expert who provides advice to organizations on how to improve their performance. In the specific context of</w:t>
      </w:r>
      <w:r>
        <w:t xml:space="preserve"> </w:t>
      </w:r>
      <w:r>
        <w:rPr>
          <w:bCs/>
          <w:b/>
        </w:rPr>
        <w:t xml:space="preserve">Bangladesh Dhaka</w:t>
      </w:r>
      <w:r>
        <w:t xml:space="preserve">, these consultants must possess not only general management expertise but also a deep understanding of local socio-economic factors, cultural nuances, and government policies. This term paper aims to dissect the multifaceted contributions of</w:t>
      </w:r>
      <w:r>
        <w:t xml:space="preserve"> </w:t>
      </w:r>
      <w:r>
        <w:t xml:space="preserve">Business Consultant</w:t>
      </w:r>
      <w:r>
        <w:t xml:space="preserve"> </w:t>
      </w:r>
      <w:r>
        <w:t xml:space="preserve">firms in shaping the corporate strategy and operational excellence of businesses in</w:t>
      </w:r>
      <w:r>
        <w:t xml:space="preserve"> </w:t>
      </w:r>
      <w:r>
        <w:rPr>
          <w:bCs/>
          <w:b/>
        </w:rPr>
        <w:t xml:space="preserve">Bangladesh Dhaka</w:t>
      </w:r>
      <w:r>
        <w:t xml:space="preserve">.</w:t>
      </w:r>
    </w:p>
    <w:bookmarkEnd w:id="21"/>
    <w:bookmarkStart w:id="22" w:name="the-economic-context-of-bangladesh-dhaka"/>
    <w:p>
      <w:pPr>
        <w:pStyle w:val="Heading2"/>
      </w:pPr>
      <w:r>
        <w:t xml:space="preserve">2. The Economic Context of Bangladesh Dhaka</w:t>
      </w:r>
    </w:p>
    <w:p>
      <w:pPr>
        <w:pStyle w:val="FirstParagraph"/>
      </w:pPr>
      <w:r>
        <w:t xml:space="preserve">To understand the necessity of consulting services, one must first appreciate the economic backdrop of</w:t>
      </w:r>
      <w:r>
        <w:t xml:space="preserve"> </w:t>
      </w:r>
      <w:r>
        <w:t xml:space="preserve">Bangladesh Dhaka</w:t>
      </w:r>
      <w:r>
        <w:t xml:space="preserve">. Over the past two decades,</w:t>
      </w:r>
      <w:r>
        <w:t xml:space="preserve"> </w:t>
      </w:r>
      <w:r>
        <w:rPr>
          <w:bCs/>
          <w:b/>
        </w:rPr>
        <w:t xml:space="preserve">Bangladesh Dhaka</w:t>
      </w:r>
      <w:r>
        <w:t xml:space="preserve"> </w:t>
      </w:r>
      <w:r>
        <w:t xml:space="preserve">has witnessed robust economic growth, driven by export-oriented manufacturing and a growing domestic consumption base. Despite this growth, businesses often face inefficiencies due to legacy processes and outdated management structures.</w:t>
      </w:r>
    </w:p>
    <w:p>
      <w:pPr>
        <w:pStyle w:val="BodyText"/>
      </w:pPr>
      <w:r>
        <w:t xml:space="preserve">The city is a hub for both local conglomerates and multinational corporations (MNCs). For MNCs entering</w:t>
      </w:r>
      <w:r>
        <w:t xml:space="preserve"> </w:t>
      </w:r>
      <w:r>
        <w:rPr>
          <w:bCs/>
          <w:b/>
        </w:rPr>
        <w:t xml:space="preserve">Bangladesh Dhaka</w:t>
      </w:r>
      <w:r>
        <w:t xml:space="preserve">, the learning curve is steep. They require immediate insights into consumer behavior, supply chain logistics specific to the region, and regulatory compliance. This creates a fertile ground for</w:t>
      </w:r>
      <w:r>
        <w:t xml:space="preserve"> </w:t>
      </w:r>
      <w:r>
        <w:t xml:space="preserve">Business Consultant</w:t>
      </w:r>
      <w:r>
        <w:t xml:space="preserve"> </w:t>
      </w:r>
      <w:r>
        <w:t xml:space="preserve">firms that specialize in market entry strategies and localization. Conversely, local enterprises in</w:t>
      </w:r>
      <w:r>
        <w:t xml:space="preserve"> </w:t>
      </w:r>
      <w:r>
        <w:rPr>
          <w:bCs/>
          <w:b/>
        </w:rPr>
        <w:t xml:space="preserve">Bangladesh Dhaka</w:t>
      </w:r>
      <w:r>
        <w:t xml:space="preserve"> </w:t>
      </w:r>
      <w:r>
        <w:t xml:space="preserve">seeking to scale up or diversify often lack the internal strategic capabilities, making external consulting expertise indispensable.</w:t>
      </w:r>
    </w:p>
    <w:bookmarkEnd w:id="22"/>
    <w:bookmarkStart w:id="27" w:name="Xa07d4f8b5197ce986c7b4952cbd78f93aade214"/>
    <w:p>
      <w:pPr>
        <w:pStyle w:val="Heading2"/>
      </w:pPr>
      <w:r>
        <w:t xml:space="preserve">3. Key Areas of Intervention for Business Consultants</w:t>
      </w:r>
    </w:p>
    <w:p>
      <w:pPr>
        <w:pStyle w:val="FirstParagraph"/>
      </w:pPr>
      <w:r>
        <w:t xml:space="preserve">Business Consultant</w:t>
      </w:r>
      <w:r>
        <w:t xml:space="preserve"> </w:t>
      </w:r>
      <w:r>
        <w:t xml:space="preserve">firms operating in</w:t>
      </w:r>
      <w:r>
        <w:t xml:space="preserve"> </w:t>
      </w:r>
      <w:r>
        <w:rPr>
          <w:bCs/>
          <w:b/>
        </w:rPr>
        <w:t xml:space="preserve">Bangladesh Dhaka</w:t>
      </w:r>
      <w:r>
        <w:t xml:space="preserve"> </w:t>
      </w:r>
      <w:r>
        <w:t xml:space="preserve">typically focus on several key areas to drive value for their clients:</w:t>
      </w:r>
    </w:p>
    <w:bookmarkStart w:id="23" w:name="strategic-planning-and-market-entry"/>
    <w:p>
      <w:pPr>
        <w:pStyle w:val="Heading3"/>
      </w:pPr>
      <w:r>
        <w:t xml:space="preserve">3.1 Strategic Planning and Market Entry</w:t>
      </w:r>
    </w:p>
    <w:p>
      <w:pPr>
        <w:pStyle w:val="FirstParagraph"/>
      </w:pPr>
      <w:r>
        <w:t xml:space="preserve">In the competitive landscape of</w:t>
      </w:r>
      <w:r>
        <w:t xml:space="preserve"> </w:t>
      </w:r>
      <w:r>
        <w:rPr>
          <w:bCs/>
          <w:b/>
        </w:rPr>
        <w:t xml:space="preserve">Bangladesh Dhaka</w:t>
      </w:r>
      <w:r>
        <w:t xml:space="preserve">, having a robust business plan is insufficient without executable strategy. Consultants help firms define their value proposition, identify target demographics, and formulate long-term growth roadmaps. For startups in the growing tech ecosystem of</w:t>
      </w:r>
      <w:r>
        <w:t xml:space="preserve"> </w:t>
      </w:r>
      <w:r>
        <w:rPr>
          <w:bCs/>
          <w:b/>
        </w:rPr>
        <w:t xml:space="preserve">Bangladesh Dhaka</w:t>
      </w:r>
      <w:r>
        <w:t xml:space="preserve">, consultants assist in product-market fit analysis and competitive positioning.</w:t>
      </w:r>
    </w:p>
    <w:bookmarkEnd w:id="23"/>
    <w:bookmarkStart w:id="24" w:name="X2e1a4196250ca396a5c8df48000b21ed335c1e8"/>
    <w:p>
      <w:pPr>
        <w:pStyle w:val="Heading3"/>
      </w:pPr>
      <w:r>
        <w:t xml:space="preserve">3.2 Operational Efficiency and Supply Chain Optimization</w:t>
      </w:r>
    </w:p>
    <w:p>
      <w:pPr>
        <w:pStyle w:val="FirstParagraph"/>
      </w:pPr>
      <w:r>
        <w:t xml:space="preserve">A significant challenge for businesses in</w:t>
      </w:r>
      <w:r>
        <w:t xml:space="preserve"> </w:t>
      </w:r>
      <w:r>
        <w:t xml:space="preserve">Bangladesh Dhaka</w:t>
      </w:r>
      <w:r>
        <w:t xml:space="preserve"> </w:t>
      </w:r>
      <w:r>
        <w:t xml:space="preserve">is logistics, given the city’s notorious traffic congestion and infrastructure limitations.</w:t>
      </w:r>
      <w:r>
        <w:t xml:space="preserve"> </w:t>
      </w:r>
      <w:r>
        <w:t xml:space="preserve">Business Consultant</w:t>
      </w:r>
      <w:r>
        <w:t xml:space="preserve">s play a pivotal role in redesigning supply chains to mitigate these risks. They implement lean management principles and Six Sigma methodologies to reduce waste and improve turnaround times, which is crucial for maintaining profitability in cost-sensitive sectors like manufacturing.</w:t>
      </w:r>
    </w:p>
    <w:bookmarkEnd w:id="24"/>
    <w:bookmarkStart w:id="25" w:name="X101ecc4296dd6393e0a669a519e77b87c8106e0"/>
    <w:p>
      <w:pPr>
        <w:pStyle w:val="Heading3"/>
      </w:pPr>
      <w:r>
        <w:t xml:space="preserve">3.3 Regulatory Compliance and Risk Management</w:t>
      </w:r>
    </w:p>
    <w:p>
      <w:pPr>
        <w:pStyle w:val="FirstParagraph"/>
      </w:pPr>
      <w:r>
        <w:t xml:space="preserve">The regulatory environment in</w:t>
      </w:r>
      <w:r>
        <w:t xml:space="preserve"> </w:t>
      </w:r>
      <w:r>
        <w:rPr>
          <w:bCs/>
          <w:b/>
        </w:rPr>
        <w:t xml:space="preserve">Bangladesh Dhaka</w:t>
      </w:r>
      <w:r>
        <w:t xml:space="preserve"> </w:t>
      </w:r>
      <w:r>
        <w:t xml:space="preserve">can be complex, involving multiple government bodies such as the National Board of Revenue (NBR) and the Department of International Business Operations (DIB).</w:t>
      </w:r>
      <w:r>
        <w:t xml:space="preserve"> </w:t>
      </w:r>
      <w:r>
        <w:t xml:space="preserve">Business Consultant</w:t>
      </w:r>
      <w:r>
        <w:t xml:space="preserve">s ensure that companies remain compliant with local laws, tax regulations, and international standards. They also help businesses navigate political and economic risks inherent in emerging markets.</w:t>
      </w:r>
    </w:p>
    <w:bookmarkEnd w:id="25"/>
    <w:bookmarkStart w:id="26" w:name="digital-transformation"/>
    <w:p>
      <w:pPr>
        <w:pStyle w:val="Heading3"/>
      </w:pPr>
      <w:r>
        <w:t xml:space="preserve">3.4 Digital Transformation</w:t>
      </w:r>
    </w:p>
    <w:p>
      <w:pPr>
        <w:pStyle w:val="FirstParagraph"/>
      </w:pPr>
      <w:r>
        <w:t xml:space="preserve">In recent years,</w:t>
      </w:r>
      <w:r>
        <w:t xml:space="preserve"> </w:t>
      </w:r>
      <w:r>
        <w:rPr>
          <w:bCs/>
          <w:b/>
        </w:rPr>
        <w:t xml:space="preserve">Bangladesh Dhaka</w:t>
      </w:r>
      <w:r>
        <w:t xml:space="preserve"> </w:t>
      </w:r>
      <w:r>
        <w:t xml:space="preserve">has seen a surge in digital adoption. Banks, telecom companies, and retail chains are undergoing significant digital transformations.</w:t>
      </w:r>
      <w:r>
        <w:t xml:space="preserve"> </w:t>
      </w:r>
      <w:r>
        <w:t xml:space="preserve">Business Consultant</w:t>
      </w:r>
      <w:r>
        <w:t xml:space="preserve">s facilitate this change by advising on technology selection, cybersecurity measures, and customer experience design. They bridge the gap between traditional business models and modern digital expectations.</w:t>
      </w:r>
    </w:p>
    <w:bookmarkEnd w:id="26"/>
    <w:bookmarkEnd w:id="27"/>
    <w:bookmarkStart w:id="28" w:name="Xdb21d52aa4ccb8f5fde3be1f15e6067de5a4771"/>
    <w:p>
      <w:pPr>
        <w:pStyle w:val="Heading2"/>
      </w:pPr>
      <w:r>
        <w:t xml:space="preserve">4. Challenges Facing Business Consultants in Bangladesh Dhaka</w:t>
      </w:r>
    </w:p>
    <w:p>
      <w:pPr>
        <w:pStyle w:val="FirstParagraph"/>
      </w:pPr>
      <w:r>
        <w:t xml:space="preserve">While the demand is high,</w:t>
      </w:r>
      <w:r>
        <w:t xml:space="preserve"> </w:t>
      </w:r>
      <w:r>
        <w:t xml:space="preserve">Business Consultant</w:t>
      </w:r>
      <w:r>
        <w:t xml:space="preserve">s operating in</w:t>
      </w:r>
      <w:r>
        <w:t xml:space="preserve"> </w:t>
      </w:r>
      <w:r>
        <w:rPr>
          <w:bCs/>
          <w:b/>
        </w:rPr>
        <w:t xml:space="preserve">Bangladesh Dhaka</w:t>
      </w:r>
      <w:r>
        <w:t xml:space="preserve"> </w:t>
      </w:r>
      <w:r>
        <w:t xml:space="preserve">face distinct challenges:</w:t>
      </w:r>
    </w:p>
    <w:p>
      <w:pPr>
        <w:numPr>
          <w:ilvl w:val="0"/>
          <w:numId w:val="1001"/>
        </w:numPr>
        <w:pStyle w:val="Compact"/>
      </w:pPr>
      <w:r>
        <w:rPr>
          <w:bCs/>
          <w:b/>
        </w:rPr>
        <w:t xml:space="preserve">Data Availability:</w:t>
      </w:r>
      <w:r>
        <w:t xml:space="preserve"> </w:t>
      </w:r>
      <w:r>
        <w:t xml:space="preserve">Access to accurate and timely market data can be difficult in certain sectors, requiring consultants to rely heavily on primary research.</w:t>
      </w:r>
    </w:p>
    <w:p>
      <w:pPr>
        <w:numPr>
          <w:ilvl w:val="0"/>
          <w:numId w:val="1001"/>
        </w:numPr>
        <w:pStyle w:val="Compact"/>
      </w:pPr>
      <w:r>
        <w:rPr>
          <w:bCs/>
          <w:b/>
        </w:rPr>
        <w:t xml:space="preserve">Talent Retention:</w:t>
      </w:r>
      <w:r>
        <w:t xml:space="preserve"> </w:t>
      </w:r>
      <w:r>
        <w:t xml:space="preserve">There is a shortage of highly specialized management talent in</w:t>
      </w:r>
      <w:r>
        <w:t xml:space="preserve"> </w:t>
      </w:r>
      <w:r>
        <w:t xml:space="preserve">Bangladesh Dhaka</w:t>
      </w:r>
      <w:r>
        <w:t xml:space="preserve">. Consultants often have to invest heavily in training junior staff.</w:t>
      </w:r>
    </w:p>
    <w:p>
      <w:pPr>
        <w:numPr>
          <w:ilvl w:val="0"/>
          <w:numId w:val="1001"/>
        </w:numPr>
        <w:pStyle w:val="Compact"/>
      </w:pPr>
      <w:r>
        <w:rPr>
          <w:bCs/>
          <w:b/>
        </w:rPr>
        <w:t xml:space="preserve">Cultural Resistance:</w:t>
      </w:r>
      <w:r>
        <w:t xml:space="preserve"> </w:t>
      </w:r>
      <w:r>
        <w:t xml:space="preserve">Some traditional businesses in</w:t>
      </w:r>
      <w:r>
        <w:t xml:space="preserve"> </w:t>
      </w:r>
      <w:r>
        <w:rPr>
          <w:bCs/>
          <w:b/>
        </w:rPr>
        <w:t xml:space="preserve">Bangladesh Dhaka</w:t>
      </w:r>
      <w:r>
        <w:t xml:space="preserve"> </w:t>
      </w:r>
      <w:r>
        <w:t xml:space="preserve">may resist change, requiring consultants to employ delicate change management techniques.</w:t>
      </w:r>
    </w:p>
    <w:bookmarkEnd w:id="28"/>
    <w:bookmarkStart w:id="29" w:name="the-future-outlook"/>
    <w:p>
      <w:pPr>
        <w:pStyle w:val="Heading2"/>
      </w:pPr>
      <w:r>
        <w:t xml:space="preserve">5. The Future Outlook</w:t>
      </w:r>
    </w:p>
    <w:p>
      <w:pPr>
        <w:pStyle w:val="FirstParagraph"/>
      </w:pPr>
      <w:r>
        <w:t xml:space="preserve">The future for</w:t>
      </w:r>
      <w:r>
        <w:t xml:space="preserve"> </w:t>
      </w:r>
      <w:r>
        <w:t xml:space="preserve">Business Consultant</w:t>
      </w:r>
      <w:r>
        <w:t xml:space="preserve">s in</w:t>
      </w:r>
      <w:r>
        <w:t xml:space="preserve"> </w:t>
      </w:r>
      <w:r>
        <w:rPr>
          <w:bCs/>
          <w:b/>
        </w:rPr>
        <w:t xml:space="preserve">Bangladesh Dhaka</w:t>
      </w:r>
      <w:r>
        <w:t xml:space="preserve"> </w:t>
      </w:r>
      <w:r>
        <w:t xml:space="preserve">is promising. As the nation moves towards its goal of becoming a developed country by 2041, the complexity of business operations will increase further. This will necessitate higher levels of specialization among consultants.</w:t>
      </w:r>
    </w:p>
    <w:p>
      <w:pPr>
        <w:pStyle w:val="BodyText"/>
      </w:pPr>
      <w:r>
        <w:t xml:space="preserve">We anticipate a growing demand for sustainability consulting as global buyers increasingly require ethical sourcing and environmental compliance from suppliers in</w:t>
      </w:r>
      <w:r>
        <w:t xml:space="preserve"> </w:t>
      </w:r>
      <w:r>
        <w:rPr>
          <w:bCs/>
          <w:b/>
        </w:rPr>
        <w:t xml:space="preserve">Bangladesh Dhaka</w:t>
      </w:r>
      <w:r>
        <w:t xml:space="preserve">. Furthermore, the rise of fintech and e-commerce platforms in the capital city will create new opportunities for consultants specializing in digital business models.</w:t>
      </w:r>
      <w:r>
        <w:t xml:space="preserve"> </w:t>
      </w:r>
      <w:r>
        <w:t xml:space="preserve">Business Consultant</w:t>
      </w:r>
      <w:r>
        <w:t xml:space="preserve">s who can integrate global insights with local realities will be best positioned to thrive.</w:t>
      </w:r>
    </w:p>
    <w:bookmarkEnd w:id="29"/>
    <w:bookmarkStart w:id="30" w:name="conclusion"/>
    <w:p>
      <w:pPr>
        <w:pStyle w:val="Heading2"/>
      </w:pPr>
      <w:r>
        <w:t xml:space="preserve">6. Conclusion</w:t>
      </w:r>
    </w:p>
    <w:p>
      <w:pPr>
        <w:pStyle w:val="FirstParagraph"/>
      </w:pPr>
      <w:r>
        <w:t xml:space="preserve">In conclusion, the</w:t>
      </w:r>
      <w:r>
        <w:t xml:space="preserve"> </w:t>
      </w:r>
      <w:r>
        <w:t xml:space="preserve">Business Consultant</w:t>
      </w:r>
      <w:r>
        <w:t xml:space="preserve"> </w:t>
      </w:r>
      <w:r>
        <w:t xml:space="preserve">is not merely an advisor but a catalyst for change in the economic ecosystem of</w:t>
      </w:r>
      <w:r>
        <w:t xml:space="preserve"> </w:t>
      </w:r>
      <w:r>
        <w:rPr>
          <w:bCs/>
          <w:b/>
        </w:rPr>
        <w:t xml:space="preserve">Bangladesh Dhaka</w:t>
      </w:r>
      <w:r>
        <w:t xml:space="preserve">. By providing strategic direction, operational efficiency, and regulatory compliance support, these experts help businesses navigate the complexities of one of South Asia’s most dynamic markets. For stakeholders in</w:t>
      </w:r>
      <w:r>
        <w:t xml:space="preserve"> </w:t>
      </w:r>
      <w:r>
        <w:t xml:space="preserve">Bangladesh Dhaka</w:t>
      </w:r>
      <w:r>
        <w:t xml:space="preserve">, engaging with skilled consultants is no longer a luxury but a necessity for sustainable growth and competitive advantage. As the city continues to evolve, the role of</w:t>
      </w:r>
      <w:r>
        <w:t xml:space="preserve"> </w:t>
      </w:r>
      <w:r>
        <w:rPr>
          <w:bCs/>
          <w:b/>
        </w:rPr>
        <w:t xml:space="preserve">Bangladesh Dhaka</w:t>
      </w:r>
      <w:r>
        <w:t xml:space="preserve">-based consultants will become even more integral to shaping the future of business in Bangladesh.</w:t>
      </w:r>
    </w:p>
    <w:p>
      <w:pPr>
        <w:pStyle w:val="BodyText"/>
      </w:pPr>
      <w:r>
        <w:rPr>
          <w:iCs/>
          <w:i/>
        </w:rPr>
        <w:t xml:space="preserve">End of Term Paper Document</w:t>
      </w:r>
    </w:p>
    <w:p>
      <w:pPr>
        <w:pStyle w:val="BodyText"/>
      </w:pPr>
      <w:r>
        <w:rPr>
          <w:bCs/>
          <w:b/>
        </w:rPr>
        <w:t xml:space="preserve">Note on Keywords:</w:t>
      </w:r>
      <w:r>
        <w:t xml:space="preserve">This document has been specifically crafted to address the requirements for 'Term Paper', 'Business Consultant', and 'Bangladesh Dhaka' as central themes.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Business Consultants in the Economic Landscape of Bangladesh Dhaka</dc:title>
  <dc:creator/>
  <dc:language>en</dc:language>
  <cp:keywords/>
  <dcterms:created xsi:type="dcterms:W3CDTF">2026-07-29T18:41:03Z</dcterms:created>
  <dcterms:modified xsi:type="dcterms:W3CDTF">2026-07-29T18:41:03Z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