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Business</w:t>
      </w:r>
      <w:r>
        <w:t xml:space="preserve"> </w:t>
      </w:r>
      <w:r>
        <w:t xml:space="preserve">Consultant</w:t>
      </w:r>
      <w:r>
        <w:t xml:space="preserve"> </w:t>
      </w:r>
      <w:r>
        <w:t xml:space="preserve">Frameworks</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13c9bdff4cadb7e8abea70ce8855d84e1c4d143"/>
    <w:p>
      <w:pPr>
        <w:pStyle w:val="Heading1"/>
      </w:pPr>
      <w:r>
        <w:t xml:space="preserve">The Role of the Business Consultant in Driving Sustainable Economic Growth</w:t>
      </w:r>
      <w:r>
        <w:br/>
      </w:r>
      <w:r>
        <w:t xml:space="preserve">A Case Study Contextualized Within Ethiopia Addis Ababa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Strategic Management Studies</w:t>
      </w:r>
    </w:p>
    <w:bookmarkStart w:id="20" w:name="abstract"/>
    <w:p>
      <w:pPr>
        <w:pStyle w:val="Heading2"/>
      </w:pPr>
      <w:r>
        <w:t xml:space="preserve">Abstract</w:t>
      </w:r>
    </w:p>
    <w:p>
      <w:pPr>
        <w:pStyle w:val="FirstParagraph"/>
      </w:pPr>
      <w:r>
        <w:t xml:space="preserve">This term paper explores the critical function of the Business Consultant in emerging markets, with a specific focus on the dynamic economic landscape of Ethiopia Addis Ababa. As Ethiopia transitions from an agrarian-based economy to an industrializing powerhouse, the demand for specialized strategic advice has never been higher. This document analyzes how Business Consultant services address local challenges such as regulatory compliance, digital transformation, and access to international capital. By examining case studies within the unique socio-economic context of Ethiopia Addis Ababa, this paper argues that professional consulting is not merely an advisory service but a fundamental catalyst for sustainable development and market integration.</w:t>
      </w:r>
    </w:p>
    <w:bookmarkEnd w:id="20"/>
    <w:bookmarkStart w:id="21" w:name="introduction"/>
    <w:p>
      <w:pPr>
        <w:pStyle w:val="Heading2"/>
      </w:pPr>
      <w:r>
        <w:t xml:space="preserve">1. Introduction</w:t>
      </w:r>
    </w:p>
    <w:p>
      <w:pPr>
        <w:pStyle w:val="FirstParagraph"/>
      </w:pPr>
      <w:r>
        <w:t xml:space="preserve">The global business environment is characterized by volatility, uncertainty, complexity, and ambiguity (VUCA). For developing nations striving to industrialize, these challenges are amplified by infrastructural gaps and evolving regulatory frameworks. In this context, the Business Consultant emerges as a pivotal actor. A Business Consultant provides expert advice to organizations aimed at improving their performance through the process of problem-solving and decision-making. However, the application of generic consulting models often fails when applied without cultural and regional nuance.</w:t>
      </w:r>
    </w:p>
    <w:p>
      <w:pPr>
        <w:pStyle w:val="BodyText"/>
      </w:pPr>
      <w:r>
        <w:t xml:space="preserve">Ethiopia Addis Ababa stands as the diplomatic capital of Africa and a rapidly growing economic hub in East Africa. The city serves as the headquarters for many multinational corporations, regional organizations like the African Union, and a burgeoning local private sector. Consequently, understanding how a Business Consultant operates within Ethiopia Addis Ababa requires an appreciation of its unique market dynamics, including foreign exchange constraints, labor market characteristics, and government-led industrialization policies.</w:t>
      </w:r>
    </w:p>
    <w:bookmarkEnd w:id="21"/>
    <w:bookmarkStart w:id="24" w:name="Xfbf86a829dd02ab80415d8f8cf0451894a8ae45"/>
    <w:p>
      <w:pPr>
        <w:pStyle w:val="Heading2"/>
      </w:pPr>
      <w:r>
        <w:t xml:space="preserve">2. The Economic Landscape of Ethiopia Addis Ababa</w:t>
      </w:r>
    </w:p>
    <w:p>
      <w:pPr>
        <w:pStyle w:val="FirstParagraph"/>
      </w:pPr>
      <w:r>
        <w:t xml:space="preserve">To understand the necessity of consultancy, one must first understand the terrain. Ethiopia Addis Ababa has experienced consistent double-digit GDP growth over the past decade, driven largely by construction, agriculture processing, and increasingly, manufacturing and services. However this growth is accompanied by significant hurdles.</w:t>
      </w:r>
    </w:p>
    <w:bookmarkStart w:id="22" w:name="regulatory-and-bureaucratic-complexity"/>
    <w:p>
      <w:pPr>
        <w:pStyle w:val="Heading3"/>
      </w:pPr>
      <w:r>
        <w:t xml:space="preserve">2.1 Regulatory and Bureaucratic Complexity</w:t>
      </w:r>
    </w:p>
    <w:p>
      <w:pPr>
        <w:pStyle w:val="FirstParagraph"/>
      </w:pPr>
      <w:r>
        <w:t xml:space="preserve">New entrepreneurs in Ethiopia Addis Ababa often face steep learning curves regarding local laws, tax regulations, and licensing requirements. The Business Consultant plays a crucial role here by navigating the bureaucratic labyrinth, ensuring that businesses remain compliant with the National Bank of Ethiopia’s directives and local municipal laws. This reduces the risk of operational shutdowns due to regulatory oversight.</w:t>
      </w:r>
    </w:p>
    <w:bookmarkEnd w:id="22"/>
    <w:bookmarkStart w:id="23" w:name="X6513ccc3837e44221e1dc1ec5ae57a2d9afa32a"/>
    <w:p>
      <w:pPr>
        <w:pStyle w:val="Heading3"/>
      </w:pPr>
      <w:r>
        <w:t xml:space="preserve">2.2 Infrastructure and Supply Chain Challenges</w:t>
      </w:r>
    </w:p>
    <w:p>
      <w:pPr>
        <w:pStyle w:val="FirstParagraph"/>
      </w:pPr>
      <w:r>
        <w:t xml:space="preserve">While infrastructure is improving, issues related to logistics, power reliability, and import/export procedures remain prevalent. Consultants provide supply chain optimization strategies that help businesses mitigate these risks by diversifying suppliers or implementing local sourcing strategies.</w:t>
      </w:r>
    </w:p>
    <w:bookmarkEnd w:id="23"/>
    <w:bookmarkEnd w:id="24"/>
    <w:bookmarkStart w:id="28" w:name="X27901e17790a1cebeea76ad4d2bd70b9e892e0d"/>
    <w:p>
      <w:pPr>
        <w:pStyle w:val="Heading2"/>
      </w:pPr>
      <w:r>
        <w:t xml:space="preserve">3. Core Functions of the Business Consultant in this Context</w:t>
      </w:r>
    </w:p>
    <w:p>
      <w:pPr>
        <w:pStyle w:val="FirstParagraph"/>
      </w:pPr>
      <w:r>
        <w:t xml:space="preserve">The role of a Business Consultant extends far beyond traditional management advice. In Ethiopia Addis Ababa, their responsibilities are multidimensional.</w:t>
      </w:r>
    </w:p>
    <w:bookmarkStart w:id="25" w:name="strategic-planning-and-market-entry"/>
    <w:p>
      <w:pPr>
        <w:pStyle w:val="Heading3"/>
      </w:pPr>
      <w:r>
        <w:t xml:space="preserve">3.1 Strategic Planning and Market Entry</w:t>
      </w:r>
    </w:p>
    <w:p>
      <w:pPr>
        <w:pStyle w:val="FirstParagraph"/>
      </w:pPr>
      <w:r>
        <w:t xml:space="preserve">For foreign investors looking to enter the Ethiopian market, a Business Consultant acts as a bridge. They conduct feasibility studies that account for local consumer behavior, competitor analysis within Ethiopia Addis Ababa, and realistic financial projections considering inflation rates and currency fluctuation. For local firms expanding regionally into East Africa, consultants provide cross-border strategic planning.</w:t>
      </w:r>
    </w:p>
    <w:bookmarkEnd w:id="25"/>
    <w:bookmarkStart w:id="26" w:name="X75464bdd86d83c0b0b8f66c716b747e1c11f239"/>
    <w:p>
      <w:pPr>
        <w:pStyle w:val="Heading3"/>
      </w:pPr>
      <w:r>
        <w:t xml:space="preserve">3.2 Financial Management and Investment Readiness</w:t>
      </w:r>
    </w:p>
    <w:p>
      <w:pPr>
        <w:pStyle w:val="FirstParagraph"/>
      </w:pPr>
      <w:r>
        <w:t xml:space="preserve">Access to capital is a primary bottleneck for SMEs in Ethiopia Addis Ababa. Business Consultants assist companies in preparing bankable project proposals and financial statements that meet international standards. They help firms structure their balance sheets to attract investment from Development Finance Institutions (DFIs) or local commercial banks, thereby facilitating growth.</w:t>
      </w:r>
    </w:p>
    <w:bookmarkEnd w:id="26"/>
    <w:bookmarkStart w:id="27" w:name="Xc6d426df0db7976a0b74385a224d9bf89ceea25"/>
    <w:p>
      <w:pPr>
        <w:pStyle w:val="Heading3"/>
      </w:pPr>
      <w:r>
        <w:t xml:space="preserve">3.3 Digital Transformation and Technology Adoption</w:t>
      </w:r>
    </w:p>
    <w:p>
      <w:pPr>
        <w:pStyle w:val="FirstParagraph"/>
      </w:pPr>
      <w:r>
        <w:t xml:space="preserve">Ethiopia Addis Ababa is witnessing a digital boom with the liberalization of the telecom sector and increased internet penetration. Business Consultants guide traditional businesses in adopting digital tools for marketing, inventory management, and customer relationship management (CRM). This modernization is essential for competitiveness in the modern era.</w:t>
      </w:r>
    </w:p>
    <w:bookmarkEnd w:id="27"/>
    <w:bookmarkEnd w:id="28"/>
    <w:bookmarkStart w:id="29" w:name="X4902b6b2dc5d1a51609c1a569269f9334715e12"/>
    <w:p>
      <w:pPr>
        <w:pStyle w:val="Heading2"/>
      </w:pPr>
      <w:r>
        <w:t xml:space="preserve">4. Case Analysis: Challenges and Opportunities</w:t>
      </w:r>
    </w:p>
    <w:p>
      <w:pPr>
        <w:pStyle w:val="FirstParagraph"/>
      </w:pPr>
      <w:r>
        <w:t xml:space="preserve">Consider a mid-sized manufacturing firm located in an industrial park surrounding Ethiopia Addis Ababa. The company faces declining profit margins due to rising raw material costs and inefficient production processes. A Business Consultant would first conduct an operational audit, identifying bottlenecks in the production line. They might recommend the adoption of lean management principles adapted to the local labor skill levels.</w:t>
      </w:r>
    </w:p>
    <w:p>
      <w:pPr>
        <w:pStyle w:val="BodyText"/>
      </w:pPr>
      <w:r>
        <w:t xml:space="preserve">Furthermore, if this firm seeks to export goods to Europe or Asia, the consultant would facilitate compliance with international quality standards (such as ISO certifications). Without such guidance, firms in Ethiopia Addis Ababa often struggle to penetrate higher-value international markets. The consultant thus acts as a validator of quality and reliability for global partners.</w:t>
      </w:r>
    </w:p>
    <w:bookmarkEnd w:id="29"/>
    <w:bookmarkStart w:id="30" w:name="challenges-facing-business-consultants"/>
    <w:p>
      <w:pPr>
        <w:pStyle w:val="Heading2"/>
      </w:pPr>
      <w:r>
        <w:t xml:space="preserve">5. Challenges Facing Business Consultants</w:t>
      </w:r>
    </w:p>
    <w:p>
      <w:pPr>
        <w:pStyle w:val="FirstParagraph"/>
      </w:pPr>
      <w:r>
        <w:t xml:space="preserve">The profession is not without its challenges. Data availability in Ethiopia Addis Ababa can sometimes be inconsistent, making rigorous quantitative analysis difficult. Additionally, there is a cultural barrier where business owners may resist external advice due to hierarchical management styles common in the region. Therefore, successful consultants must possess high emotional intelligence and strong relationship-building skills to gain trust among stakeholders.</w:t>
      </w:r>
    </w:p>
    <w:bookmarkEnd w:id="30"/>
    <w:bookmarkStart w:id="31" w:name="conclusion"/>
    <w:p>
      <w:pPr>
        <w:pStyle w:val="Heading2"/>
      </w:pPr>
      <w:r>
        <w:t xml:space="preserve">6. Conclusion</w:t>
      </w:r>
    </w:p>
    <w:p>
      <w:pPr>
        <w:pStyle w:val="FirstParagraph"/>
      </w:pPr>
      <w:r>
        <w:t xml:space="preserve">In conclusion, the Business Consultant is an indispensable asset for economic development in Ethiopia Addis Ababa. They provide the technical expertise and strategic vision required to navigate complex local regulations, optimize operations, and access global markets. As Ethiopia continues its journey toward middle-income status, the demand for high-quality consulting services will only increase. It is imperative that both consultants and clients recognize this partnership as vital for building a resilient, competitive business ecosystem in Ethiopia Addis Ababa.</w:t>
      </w:r>
    </w:p>
    <w:bookmarkEnd w:id="31"/>
    <w:bookmarkStart w:id="32" w:name="recommendations"/>
    <w:p>
      <w:pPr>
        <w:pStyle w:val="Heading2"/>
      </w:pPr>
      <w:r>
        <w:t xml:space="preserve">7. Recommendations</w:t>
      </w:r>
    </w:p>
    <w:p>
      <w:pPr>
        <w:numPr>
          <w:ilvl w:val="0"/>
          <w:numId w:val="1001"/>
        </w:numPr>
        <w:pStyle w:val="Compact"/>
      </w:pPr>
      <w:r>
        <w:rPr>
          <w:bCs/>
          <w:b/>
        </w:rPr>
        <w:t xml:space="preserve">Capacity Building:</w:t>
      </w:r>
      <w:r>
        <w:t xml:space="preserve"> </w:t>
      </w:r>
      <w:r>
        <w:t xml:space="preserve">Local universities should integrate practical consulting methodologies into their business curricula to produce job-ready graduates.</w:t>
      </w:r>
    </w:p>
    <w:p>
      <w:pPr>
        <w:numPr>
          <w:ilvl w:val="0"/>
          <w:numId w:val="1001"/>
        </w:numPr>
        <w:pStyle w:val="Compact"/>
      </w:pPr>
      <w:r>
        <w:rPr>
          <w:bCs/>
          <w:b/>
        </w:rPr>
        <w:t xml:space="preserve">Digital Integration:</w:t>
      </w:r>
      <w:r>
        <w:t xml:space="preserve">The government of Ethiopia Addis Ababa should support the digitalization of regulatory processes to facilitate easier access for consultants and businesses alike.</w:t>
      </w:r>
    </w:p>
    <w:p>
      <w:pPr>
        <w:numPr>
          <w:ilvl w:val="0"/>
          <w:numId w:val="1001"/>
        </w:numPr>
        <w:pStyle w:val="Compact"/>
      </w:pPr>
      <w:r>
        <w:rPr>
          <w:bCs/>
          <w:b/>
        </w:rPr>
        <w:t xml:space="preserve">International Partnerships:</w:t>
      </w:r>
      <w:r>
        <w:t xml:space="preserve">Ethiopian consulting firms should seek partnerships with global firms to transfer best practices and enhance credibility in Ethiopia Addis Ababa.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Business Consultant Frameworks in Ethiopia Addis Ababa</dc:title>
  <dc:creator/>
  <dc:language>en</dc:language>
  <cp:keywords/>
  <dcterms:created xsi:type="dcterms:W3CDTF">2026-07-29T15:16:13Z</dcterms:created>
  <dcterms:modified xsi:type="dcterms:W3CDTF">2026-07-29T15:16:13Z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