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6e2d8e063a504bd9dc7fb61f93b1dc5c1eca5e0"/>
    <w:p>
      <w:pPr>
        <w:pStyle w:val="Heading1"/>
      </w:pPr>
      <w:r>
        <w:t xml:space="preserve">The Role and Strategic Impact of a Business Consultant in Saudi Arabia Jeddah</w:t>
      </w:r>
    </w:p>
    <w:p>
      <w:pPr>
        <w:pStyle w:val="FirstParagraph"/>
      </w:pPr>
      <w:r>
        <w:rPr>
          <w:bCs/>
          <w:b/>
        </w:rPr>
        <w:t xml:space="preserve">Abstract:</w:t>
      </w:r>
      <w:r>
        <w:br/>
      </w:r>
      <w:r>
        <w:t xml:space="preserve">This term paper explores the critical function of a Business Consultant within the dynamic economic landscape of Saudi Arabia Jeddah. As Vision 2030 accelerates national transformation, the demand for specialized advisory services has surged. This document analyzes how a Business Consultant aids local enterprises in navigating regulatory changes, fostering innovation, and achieving sustainable growth within the unique cultural and commercial context of Saudi Arabia Jeddah.</w:t>
      </w:r>
    </w:p>
    <w:bookmarkStart w:id="20" w:name="introduction"/>
    <w:p>
      <w:pPr>
        <w:pStyle w:val="Heading2"/>
      </w:pPr>
      <w:r>
        <w:t xml:space="preserve">1. Introduction</w:t>
      </w:r>
    </w:p>
    <w:p>
      <w:pPr>
        <w:pStyle w:val="FirstParagraph"/>
      </w:pPr>
      <w:r>
        <w:t xml:space="preserve">The Kingdom of Saudi Arabia is currently undergoing one of the most significant economic transformations in its history, driven by the ambitious framework known as Vision 2030. Within this vast national narrative, Saudi Arabia Jeddah stands out as a pivotal hub for commerce, logistics, and tourism. As an ancient trading port and the gateway to Makkah, Jeddah is evolving into a modern metropolis that blends heritage with futuristic development. In this environment of rapid change and opportunity, the role of a Business Consultant has become indispensable for organizations seeking to thrive.</w:t>
      </w:r>
    </w:p>
    <w:p>
      <w:pPr>
        <w:pStyle w:val="BodyText"/>
      </w:pPr>
      <w:r>
        <w:t xml:space="preserve">A Business Consultant acts as an external expert who provides professional advice to help companies improve their performance, particularly through the analysis of existing organizational problems and the development of plans for improvement. In the specific context of Saudi Arabia Jeddah, these consultants do more than offer generic business strategies; they provide culturally attuned guidance that aligns with local regulations, market dynamics, and national economic goals. This paper examines how a Business Consultant serves as a catalyst for growth in this vibrant region.</w:t>
      </w:r>
    </w:p>
    <w:bookmarkEnd w:id="20"/>
    <w:bookmarkStart w:id="21" w:name="X11c089cffcdd37f3f467f2037d56ceeb9619160"/>
    <w:p>
      <w:pPr>
        <w:pStyle w:val="Heading2"/>
      </w:pPr>
      <w:r>
        <w:t xml:space="preserve">2. The Strategic Context of Saudi Arabia Jeddah</w:t>
      </w:r>
    </w:p>
    <w:p>
      <w:pPr>
        <w:pStyle w:val="FirstParagraph"/>
      </w:pPr>
      <w:r>
        <w:t xml:space="preserve">To understand the value of a Business Consultant, one must first appreciate the unique ecosystem of Saudi Arabia Jeddah. Historically known for trade and commerce, Jeddah is now central to several mega-projects, including the Red Sea Project and The Line adjacent to Neom. Furthermore, as the financial capital of Saudi Arabia alongside Riyadh for certain sectors, Jeddah hosts numerous regional headquarters of multinational corporations.</w:t>
      </w:r>
    </w:p>
    <w:p>
      <w:pPr>
        <w:pStyle w:val="BodyText"/>
      </w:pPr>
      <w:r>
        <w:t xml:space="preserve">The city faces a dual challenge: it must modernize its infrastructure and business practices while preserving its cultural identity. For local Small and Medium Enterprises (SMEs), as well as large conglomerates, the pressure to adapt to these shifting tides is intense. This is where the expertise of a Business Consultant becomes vital. They help entities navigate the complexities of a rapidly liberalizing market, ensuring compliance with new labor laws, tax regulations introduced by the Zakat, Tax and Customs Authority (ZATCA), and international trade standards.</w:t>
      </w:r>
    </w:p>
    <w:bookmarkEnd w:id="21"/>
    <w:bookmarkStart w:id="25" w:name="Xfa00ce001b8c05c81991121a43fcdcb72b56055"/>
    <w:p>
      <w:pPr>
        <w:pStyle w:val="Heading2"/>
      </w:pPr>
      <w:r>
        <w:t xml:space="preserve">3. Key Functions of a Business Consultant in the Region</w:t>
      </w:r>
    </w:p>
    <w:bookmarkStart w:id="22" w:name="Xc12607ffb59025854e8cab8ce0fc144810d71e4"/>
    <w:p>
      <w:pPr>
        <w:pStyle w:val="Heading3"/>
      </w:pPr>
      <w:r>
        <w:t xml:space="preserve">3.1 Regulatory Compliance and Localization (Saudization)</w:t>
      </w:r>
    </w:p>
    <w:p>
      <w:pPr>
        <w:pStyle w:val="FirstParagraph"/>
      </w:pPr>
      <w:r>
        <w:t xml:space="preserve">One of the primary responsibilities assigned to a Business Consultant in Saudi Arabia Jeddah is ensuring that companies comply with local labor laws, specifically Nitaqat (Saudization). The government has imposed strict quotas requiring businesses to hire a certain percentage of Saudi nationals. A skilled Business Consultant assists HR departments in restructuring job roles, developing competitive salary packages for national talent, and creating training programs that meet the quality standards required by the Human Resources Development Fund (HRDF).</w:t>
      </w:r>
    </w:p>
    <w:bookmarkEnd w:id="22"/>
    <w:bookmarkStart w:id="23" w:name="digital-transformation-and-innovation"/>
    <w:p>
      <w:pPr>
        <w:pStyle w:val="Heading3"/>
      </w:pPr>
      <w:r>
        <w:t xml:space="preserve">3.2 Digital Transformation and Innovation</w:t>
      </w:r>
    </w:p>
    <w:p>
      <w:pPr>
        <w:pStyle w:val="FirstParagraph"/>
      </w:pPr>
      <w:r>
        <w:t xml:space="preserve">Vision 2030 places a heavy emphasis on digital transformation. Companies in Saudi Arabia Jeddah are under pressure to adopt e-government services, digital payment systems, and automated supply chain technologies. A Business Consultant provides the roadmap for this transition. They analyze current operational inefficiencies and recommend technology stacks that enhance productivity without disrupting business continuity. For traditional family-owned businesses prevalent in Jeddah's commercial history, a Business Consultant often plays a mentoring role in transitioning from legacy practices to modern management structures.</w:t>
      </w:r>
    </w:p>
    <w:bookmarkEnd w:id="23"/>
    <w:bookmarkStart w:id="24" w:name="market-entry-and-expansion-strategies"/>
    <w:p>
      <w:pPr>
        <w:pStyle w:val="Heading3"/>
      </w:pPr>
      <w:r>
        <w:t xml:space="preserve">3.3 Market Entry and Expansion Strategies</w:t>
      </w:r>
    </w:p>
    <w:p>
      <w:pPr>
        <w:pStyle w:val="FirstParagraph"/>
      </w:pPr>
      <w:r>
        <w:t xml:space="preserve">Jeddah is increasingly becoming a base for international companies looking to enter the wider GCC market due to its strategic port location. A Business Consultant plays a crucial role in market entry strategies, offering insights into consumer behavior specific to the Hijaz region, which differs culturally and economically from Riyadh or the Eastern Province. They conduct feasibility studies, risk assessments, and competitive analyses that allow foreign investors and local firms alike to position themselves effectively.</w:t>
      </w:r>
    </w:p>
    <w:bookmarkEnd w:id="24"/>
    <w:bookmarkEnd w:id="25"/>
    <w:bookmarkStart w:id="26" w:name="Xa42b21a6e985124d44ffce17c3a1fb468c8565d"/>
    <w:p>
      <w:pPr>
        <w:pStyle w:val="Heading2"/>
      </w:pPr>
      <w:r>
        <w:t xml:space="preserve">4. Cultural Intelligence as a Consultant Asset</w:t>
      </w:r>
    </w:p>
    <w:p>
      <w:pPr>
        <w:pStyle w:val="FirstParagraph"/>
      </w:pPr>
      <w:r>
        <w:t xml:space="preserve">In Saudi Arabia Jeddah, business is deeply rooted in relationships and trust (Wasta). A Business Consultant who lacks cultural intelligence cannot succeed. The consultant must understand the nuances of local etiquette, decision-making hierarchies, and negotiation styles. Whether dealing with government entities for permits or negotiating with local suppliers, the ability to bridge the gap between international best practices and Arab business culture is a hallmark of an effective consultant.</w:t>
      </w:r>
    </w:p>
    <w:p>
      <w:pPr>
        <w:pStyle w:val="BodyText"/>
      </w:pPr>
      <w:r>
        <w:t xml:space="preserve">Furthermore, religious considerations significantly impact business hours and operations in Saudi Arabia Jeddah. A Business Consultant ensures that marketing campaigns, product launches, and operational schedules respect religious festivals such as Ramadan and Hajj, thereby maintaining brand reputation and customer loyalty.</w:t>
      </w:r>
    </w:p>
    <w:bookmarkEnd w:id="26"/>
    <w:bookmarkStart w:id="27" w:name="challenges-facing-business-consultants"/>
    <w:p>
      <w:pPr>
        <w:pStyle w:val="Heading2"/>
      </w:pPr>
      <w:r>
        <w:t xml:space="preserve">5. Challenges Facing Business Consultants</w:t>
      </w:r>
    </w:p>
    <w:p>
      <w:pPr>
        <w:pStyle w:val="FirstParagraph"/>
      </w:pPr>
      <w:r>
        <w:t xml:space="preserve">Despite the high demand, a Business Consultant in Saudi Arabia Jeddah faces unique challenges. The pace of change is rapid; regulations introduced today may be updated tomorrow. Therefore, consultants must engage in continuous professional development and maintain close ties with government bodies to stay informed. Additionally, there is often resistance to change within traditional family businesses that have operated successfully for decades using informal management styles. Overcoming this resistance requires a delicate approach involving education, demonstration of ROI (Return on Investment), and patience.</w:t>
      </w:r>
    </w:p>
    <w:bookmarkEnd w:id="27"/>
    <w:bookmarkStart w:id="28" w:name="conclusion"/>
    <w:p>
      <w:pPr>
        <w:pStyle w:val="Heading2"/>
      </w:pPr>
      <w:r>
        <w:t xml:space="preserve">6. Conclusion</w:t>
      </w:r>
    </w:p>
    <w:p>
      <w:pPr>
        <w:pStyle w:val="FirstParagraph"/>
      </w:pPr>
      <w:r>
        <w:t xml:space="preserve">In conclusion, the role of a Business Consultant in Saudi Arabia Jeddah is far more than that of an external advisor; it is that of a strategic partner in national development. As Saudi Arabia Jeddah positions itself as a global commercial hub, the ability to navigate regulatory frameworks, embrace digital innovation, and respect cultural nuances determines the success of businesses operating within its borders.</w:t>
      </w:r>
    </w:p>
    <w:p>
      <w:pPr>
        <w:pStyle w:val="BodyText"/>
      </w:pPr>
      <w:r>
        <w:t xml:space="preserve">A Business Consultant provides the technical expertise and strategic foresight necessary for companies to not only survive but lead in this competitive landscape. By aligning corporate strategies with Vision 2030 objectives, consultants contribute directly to the economic diversification and sustainability of Saudi Arabia Jeddah. For any enterprise operating in or entering this market, engaging a competent Business Consultant is not merely an option; it is a strategic imperative for long-term success.</w:t>
      </w:r>
    </w:p>
    <w:bookmarkEnd w:id="28"/>
    <w:bookmarkStart w:id="29" w:name="references"/>
    <w:p>
      <w:pPr>
        <w:pStyle w:val="Heading2"/>
      </w:pPr>
      <w:r>
        <w:t xml:space="preserve">7. References</w:t>
      </w:r>
    </w:p>
    <w:p>
      <w:pPr>
        <w:numPr>
          <w:ilvl w:val="0"/>
          <w:numId w:val="1001"/>
        </w:numPr>
        <w:pStyle w:val="Compact"/>
      </w:pPr>
      <w:r>
        <w:t xml:space="preserve">Kingdom of Saudi Arabia. (2016). Vision 2030 Framework.</w:t>
      </w:r>
    </w:p>
    <w:p>
      <w:pPr>
        <w:numPr>
          <w:ilvl w:val="0"/>
          <w:numId w:val="1001"/>
        </w:numPr>
        <w:pStyle w:val="Compact"/>
      </w:pPr>
      <w:r>
        <w:t xml:space="preserve">Gulf Research Center. (2023). The Evolving Economic Landscape of Jeddah.</w:t>
      </w:r>
    </w:p>
    <w:p>
      <w:pPr>
        <w:numPr>
          <w:ilvl w:val="0"/>
          <w:numId w:val="1001"/>
        </w:numPr>
        <w:pStyle w:val="Compact"/>
      </w:pPr>
      <w:r>
        <w:t xml:space="preserve">Zakat, Tax and Customs Authority (ZATCA). Annual Reports on Corporate Tax Compliance in KSA.</w:t>
      </w:r>
    </w:p>
    <w:p>
      <w:pPr>
        <w:numPr>
          <w:ilvl w:val="0"/>
          <w:numId w:val="1001"/>
        </w:numPr>
        <w:pStyle w:val="Compact"/>
      </w:pPr>
      <w:r>
        <w:t xml:space="preserve">Saudi Central Bank. Reports on Digital Banking and Fintech Growth in Western Province.</w:t>
      </w:r>
    </w:p>
    <w:p>
      <w:pPr>
        <w:pStyle w:val="FirstParagraph"/>
      </w:pPr>
      <w:r>
        <w:t xml:space="preserve">© 2023 Term Paper Series.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Strategic Impact of a Business Consultant in Saudi Arabia Jeddah</dc:title>
  <dc:creator/>
  <dc:language>en</dc:language>
  <cp:keywords/>
  <dcterms:created xsi:type="dcterms:W3CDTF">2026-07-29T22:35:23Z</dcterms:created>
  <dcterms:modified xsi:type="dcterms:W3CDTF">2026-07-29T22:35:23Z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