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the-artisanal-revival"/>
    <w:p>
      <w:pPr>
        <w:pStyle w:val="Heading1"/>
      </w:pPr>
      <w:r>
        <w:t xml:space="preserve">The Artisanal Revival</w:t>
      </w:r>
    </w:p>
    <w:p>
      <w:pPr>
        <w:pStyle w:val="FirstParagraph"/>
      </w:pPr>
      <w:r>
        <w:br/>
      </w:r>
      <w:r>
        <w:t xml:space="preserve">The Role and Cultural Significance of the Carpenter in Argentina Buenos Aires</w:t>
      </w:r>
      <w:r>
        <w:br/>
      </w:r>
      <w:r>
        <w:br/>
      </w:r>
    </w:p>
    <w:p>
      <w:pPr>
        <w:pStyle w:val="BodyText"/>
      </w:pPr>
      <w:r>
        <w:t xml:space="preserve">Prepared for: Advanced Study in Urban Sociology and Traditional Crafts</w:t>
      </w:r>
      <w:r>
        <w:br/>
      </w:r>
      <w:r>
        <w:t xml:space="preserve">Location Focus: Argentina Buenos Aires</w:t>
      </w:r>
      <w:r>
        <w:br/>
      </w:r>
      <w:r>
        <w:t xml:space="preserve">Subject: Carpentry, Heritage, and Local Economy</w:t>
      </w:r>
    </w:p>
    <w:bookmarkStart w:id="20" w:name="abstract"/>
    <w:p>
      <w:pPr>
        <w:pStyle w:val="Heading2"/>
      </w:pPr>
      <w:r>
        <w:t xml:space="preserve">Abstract</w:t>
      </w:r>
    </w:p>
    <w:p>
      <w:pPr>
        <w:pStyle w:val="FirstParagraph"/>
      </w:pPr>
      <w:r>
        <w:t xml:space="preserve">The purpose of this term paper is to examine the multifaceted role of the carpenter within the specific socio-economic and cultural context of Argentina Buenos Aires. While often perceived merely as a tradesperson in modern industrial economies, the carpenter in this vibrant metropolis serves as a custodian of architectural heritage, an agent of sustainable urban renewal, and a vital component of local craftsmanship traditions. This document explores how historical European influences merged with local resources to define the Argentine</w:t>
      </w:r>
      <w:r>
        <w:t xml:space="preserve"> </w:t>
      </w:r>
      <w:r>
        <w:rPr>
          <w:bCs/>
          <w:b/>
        </w:rPr>
        <w:t xml:space="preserve">Carpenter</w:t>
      </w:r>
      <w:r>
        <w:t xml:space="preserve"> </w:t>
      </w:r>
      <w:r>
        <w:t xml:space="preserve">profession today.</w:t>
      </w:r>
    </w:p>
    <w:bookmarkEnd w:id="20"/>
    <w:bookmarkStart w:id="21" w:name="Xe1b44e958f8c9ef17fb3412dd22d75e3bed7131"/>
    <w:p>
      <w:pPr>
        <w:pStyle w:val="Heading2"/>
      </w:pPr>
      <w:r>
        <w:t xml:space="preserve">1. Introduction: The Architectural Soul of Argentina Buenos Aires</w:t>
      </w:r>
    </w:p>
    <w:p>
      <w:pPr>
        <w:pStyle w:val="FirstParagraph"/>
      </w:pPr>
      <w:r>
        <w:t xml:space="preserve">To understand the significance of carpentry, one must first appreciate the architectural landscape of</w:t>
      </w:r>
      <w:r>
        <w:t xml:space="preserve"> </w:t>
      </w:r>
      <w:r>
        <w:rPr>
          <w:bCs/>
          <w:b/>
        </w:rPr>
        <w:t xml:space="preserve">Argentina Buenos Aires</w:t>
      </w:r>
      <w:r>
        <w:t xml:space="preserve">. As a city known as the "Paris of South America," its skyline and neighborhoods are defined by eclectic styles ranging from historicist European facades to modernist concrete structures. However, behind these exterior walls lies a wooden skeleton that has dictated interior design for over a century. In neighborhoods such as San Telmo, Recoleta, and Palermo Soho, wood remains not just a structural element but an aesthetic necessity.</w:t>
      </w:r>
    </w:p>
    <w:p>
      <w:pPr>
        <w:pStyle w:val="BodyText"/>
      </w:pPr>
      <w:r>
        <w:t xml:space="preserve">The</w:t>
      </w:r>
      <w:r>
        <w:t xml:space="preserve"> </w:t>
      </w:r>
      <w:r>
        <w:rPr>
          <w:bCs/>
          <w:b/>
        </w:rPr>
        <w:t xml:space="preserve">Carpenter</w:t>
      </w:r>
      <w:r>
        <w:t xml:space="preserve"> </w:t>
      </w:r>
      <w:r>
        <w:t xml:space="preserve">in this region is therefore not simply constructing furniture; they are preserving the narrative of the city. This term paper argues that the trade requires a nuanced understanding of both traditional joinery techniques inherited from European immigrants and modern adaptations required for contemporary living spaces in dense urban environments.</w:t>
      </w:r>
    </w:p>
    <w:bookmarkEnd w:id="21"/>
    <w:bookmarkStart w:id="22" w:name="Xe71f42f5816b9978a117f155d2049c07e8ab28e"/>
    <w:p>
      <w:pPr>
        <w:pStyle w:val="Heading2"/>
      </w:pPr>
      <w:r>
        <w:t xml:space="preserve">2. Historical Context: The Legacy of Immigration</w:t>
      </w:r>
    </w:p>
    <w:p>
      <w:pPr>
        <w:pStyle w:val="FirstParagraph"/>
      </w:pPr>
      <w:r>
        <w:t xml:space="preserve">The evolution of carpentry in Argentina is inextricably linked to the massive wave of immigration that occurred between 1850 and 1950, predominantly from Italy and Spain. These immigrants brought with them distinct regional styles—such as the intricate wood carvings typical of Sicily or the robust rustic furniture traditions of rural Spain. In</w:t>
      </w:r>
      <w:r>
        <w:t xml:space="preserve"> </w:t>
      </w:r>
      <w:r>
        <w:rPr>
          <w:bCs/>
          <w:b/>
        </w:rPr>
        <w:t xml:space="preserve">Argentina Buenos Aires</w:t>
      </w:r>
      <w:r>
        <w:t xml:space="preserve">, these influences merged to create a unique hybrid style often referred to as "porteño" aesthetics.</w:t>
      </w:r>
    </w:p>
    <w:p>
      <w:pPr>
        <w:pStyle w:val="BodyText"/>
      </w:pPr>
      <w:r>
        <w:t xml:space="preserve">Historically, local woods such as quebracho and tanoque were used for structural purposes due to their density and durability against humidity. However, the luxury interiors of the late 19th-century mansions relied heavily on imported European woods like walnut, mahogany, and cherry. The traditional</w:t>
      </w:r>
      <w:r>
        <w:t xml:space="preserve"> </w:t>
      </w:r>
      <w:r>
        <w:rPr>
          <w:bCs/>
          <w:b/>
        </w:rPr>
        <w:t xml:space="preserve">Carpenter</w:t>
      </w:r>
      <w:r>
        <w:t xml:space="preserve"> </w:t>
      </w:r>
      <w:r>
        <w:t xml:space="preserve">was thus expected to be skilled in working with exotic materials while maintaining the structural integrity required by local climate conditions.</w:t>
      </w:r>
    </w:p>
    <w:bookmarkEnd w:id="22"/>
    <w:bookmarkStart w:id="23" w:name="X08e6fe743c53ea502ff82faba23cd43ef07440a"/>
    <w:p>
      <w:pPr>
        <w:pStyle w:val="Heading2"/>
      </w:pPr>
      <w:r>
        <w:t xml:space="preserve">3. Modern Challenges: Urban Density and Renovation</w:t>
      </w:r>
    </w:p>
    <w:p>
      <w:pPr>
        <w:pStyle w:val="FirstParagraph"/>
      </w:pPr>
      <w:r>
        <w:t xml:space="preserve">In contemporary</w:t>
      </w:r>
      <w:r>
        <w:t xml:space="preserve"> </w:t>
      </w:r>
      <w:r>
        <w:rPr>
          <w:bCs/>
          <w:b/>
        </w:rPr>
        <w:t xml:space="preserve">Argentina Buenos Aires</w:t>
      </w:r>
      <w:r>
        <w:t xml:space="preserve">, the role of the carpenter has shifted significantly due to urbanization trends. As real estate values skyrocket, particularly in central districts, there is a move away from new construction toward the renovation of existing stock. This presents specific challenges:</w:t>
      </w:r>
    </w:p>
    <w:p>
      <w:pPr>
        <w:numPr>
          <w:ilvl w:val="0"/>
          <w:numId w:val="1001"/>
        </w:numPr>
        <w:pStyle w:val="Compact"/>
      </w:pPr>
      <w:r>
        <w:rPr>
          <w:bCs/>
          <w:b/>
        </w:rPr>
        <w:t xml:space="preserve">Space Optimization:</w:t>
      </w:r>
      <w:r>
        <w:t xml:space="preserve"> </w:t>
      </w:r>
      <w:r>
        <w:t xml:space="preserve">Carpentry now focuses heavily on built-in furniture that maximizes limited square footage. The modern</w:t>
      </w:r>
      <w:r>
        <w:t xml:space="preserve"> </w:t>
      </w:r>
      <w:r>
        <w:rPr>
          <w:bCs/>
          <w:b/>
        </w:rPr>
        <w:t xml:space="preserve">Carpenter</w:t>
      </w:r>
      <w:r>
        <w:t xml:space="preserve"> </w:t>
      </w:r>
      <w:r>
        <w:t xml:space="preserve">in this city must be an expert in space-saving design, creating custom closets and kitchen units that fit precisely into irregular apartment layouts typical of older buildings.</w:t>
      </w:r>
    </w:p>
    <w:p>
      <w:pPr>
        <w:numPr>
          <w:ilvl w:val="0"/>
          <w:numId w:val="1001"/>
        </w:numPr>
        <w:pStyle w:val="Compact"/>
      </w:pPr>
      <w:r>
        <w:rPr>
          <w:bCs/>
          <w:b/>
        </w:rPr>
        <w:t xml:space="preserve">Aesthetic Continuity:</w:t>
      </w:r>
      <w:r>
        <w:t xml:space="preserve"> </w:t>
      </w:r>
      <w:r>
        <w:t xml:space="preserve">Many residents wish to maintain the character of their historic apartments. This requires restoring original moldings, parquet flooring (parquet), and wooden doors without violating heritage preservation laws enforced by local authorities in</w:t>
      </w:r>
      <w:r>
        <w:t xml:space="preserve"> </w:t>
      </w:r>
      <w:r>
        <w:rPr>
          <w:bCs/>
          <w:b/>
        </w:rPr>
        <w:t xml:space="preserve">Argentina Buenos Aires</w:t>
      </w:r>
      <w:r>
        <w:t xml:space="preserve">.</w:t>
      </w:r>
    </w:p>
    <w:p>
      <w:pPr>
        <w:numPr>
          <w:ilvl w:val="0"/>
          <w:numId w:val="1001"/>
        </w:numPr>
        <w:pStyle w:val="Compact"/>
      </w:pPr>
      <w:r>
        <w:rPr>
          <w:bCs/>
          <w:b/>
        </w:rPr>
        <w:t xml:space="preserve">Sustainability:</w:t>
      </w:r>
      <w:r>
        <w:t xml:space="preserve"> </w:t>
      </w:r>
      <w:r>
        <w:t xml:space="preserve">There is a growing demand for eco-friendly materials. The modern carpenter must navigate supply chains that balance cost, availability, and environmental impact, often utilizing reclaimed wood from demolished structures to honor the city's material history.</w:t>
      </w:r>
    </w:p>
    <w:bookmarkEnd w:id="23"/>
    <w:bookmarkStart w:id="24" w:name="socio-economic-impact"/>
    <w:p>
      <w:pPr>
        <w:pStyle w:val="Heading2"/>
      </w:pPr>
      <w:r>
        <w:t xml:space="preserve">4. Socio-Economic Impact</w:t>
      </w:r>
    </w:p>
    <w:p>
      <w:pPr>
        <w:pStyle w:val="FirstParagraph"/>
      </w:pPr>
      <w:r>
        <w:t xml:space="preserve">The trade of carpentry remains a significant contributor to the informal and formal economies of</w:t>
      </w:r>
      <w:r>
        <w:t xml:space="preserve"> </w:t>
      </w:r>
      <w:r>
        <w:rPr>
          <w:bCs/>
          <w:b/>
        </w:rPr>
        <w:t xml:space="preserve">Argentina Buenos Aires</w:t>
      </w:r>
      <w:r>
        <w:t xml:space="preserve">. For many families, particularly in surrounding provinces that feed into the metropolitan area, carpentry provides a stable livelihood. The reputation of an artisan is paramount in this market; word-of-mouth referrals often dictate business success.</w:t>
      </w:r>
    </w:p>
    <w:p>
      <w:pPr>
        <w:pStyle w:val="BodyText"/>
      </w:pPr>
      <w:r>
        <w:t xml:space="preserve">Furthermore, high-end furniture design has become a booming industry. Local designers collaborate closely with master</w:t>
      </w:r>
      <w:r>
        <w:t xml:space="preserve"> </w:t>
      </w:r>
      <w:r>
        <w:rPr>
          <w:bCs/>
          <w:b/>
        </w:rPr>
        <w:t xml:space="preserve">Carpenter</w:t>
      </w:r>
      <w:r>
        <w:t xml:space="preserve">s to create bespoke pieces that compete internationally. These collaborations highlight the technical prowess of Argentine woodworkers, who have maintained high standards despite economic fluctuations.</w:t>
      </w:r>
    </w:p>
    <w:bookmarkEnd w:id="24"/>
    <w:bookmarkStart w:id="25" w:name="educational-and-professional-standards"/>
    <w:p>
      <w:pPr>
        <w:pStyle w:val="Heading2"/>
      </w:pPr>
      <w:r>
        <w:t xml:space="preserve">5. Educational and Professional Standards</w:t>
      </w:r>
    </w:p>
    <w:p>
      <w:pPr>
        <w:pStyle w:val="FirstParagraph"/>
      </w:pPr>
      <w:r>
        <w:t xml:space="preserve">Training for a carpenter in this region often occurs through apprenticeship models, although vocational schools are gaining prominence. The curriculum usually emphasizes practical skills over theoretical knowledge. However, the complexity of modern materials—such as engineered woods, laminates, and composite panels—requires continuous learning.</w:t>
      </w:r>
    </w:p>
    <w:p>
      <w:pPr>
        <w:pStyle w:val="BodyText"/>
      </w:pPr>
      <w:r>
        <w:t xml:space="preserve">In</w:t>
      </w:r>
      <w:r>
        <w:t xml:space="preserve"> </w:t>
      </w:r>
      <w:r>
        <w:rPr>
          <w:bCs/>
          <w:b/>
        </w:rPr>
        <w:t xml:space="preserve">Argentina Buenos Aires</w:t>
      </w:r>
      <w:r>
        <w:t xml:space="preserve">, professional associations strive to standardize safety practices and ethical business conduct. This is particularly important given the economic volatility of the region; clear standards help protect both the consumer and the artisan from exploitation.</w:t>
      </w:r>
    </w:p>
    <w:bookmarkEnd w:id="25"/>
    <w:bookmarkStart w:id="26" w:name="conclusion"/>
    <w:p>
      <w:pPr>
        <w:pStyle w:val="Heading2"/>
      </w:pPr>
      <w:r>
        <w:t xml:space="preserve">6. Conclusion</w:t>
      </w:r>
    </w:p>
    <w:p>
      <w:pPr>
        <w:pStyle w:val="FirstParagraph"/>
      </w:pPr>
      <w:r>
        <w:t xml:space="preserve">The carpenter in Argentina Buenos Aires occupies a unique position at the intersection of history, art, and utility. They are not merely builders but cultural preservationists who ensure that as the city modernizes, its soul remains intact through the grain and texture of wood. From restoring century-old moldings in San Telmo to crafting sleek, space-efficient cabinetry for micro-apartments in Palermo, the</w:t>
      </w:r>
      <w:r>
        <w:t xml:space="preserve"> </w:t>
      </w:r>
      <w:r>
        <w:rPr>
          <w:bCs/>
          <w:b/>
        </w:rPr>
        <w:t xml:space="preserve">Carpenter</w:t>
      </w:r>
      <w:r>
        <w:t xml:space="preserve"> </w:t>
      </w:r>
      <w:r>
        <w:t xml:space="preserve">adapts to the changing needs of</w:t>
      </w:r>
      <w:r>
        <w:t xml:space="preserve"> </w:t>
      </w:r>
      <w:r>
        <w:rPr>
          <w:bCs/>
          <w:b/>
        </w:rPr>
        <w:t xml:space="preserve">Argentina Buenos Aires</w:t>
      </w:r>
      <w:r>
        <w:t xml:space="preserve">.</w:t>
      </w:r>
    </w:p>
    <w:p>
      <w:pPr>
        <w:pStyle w:val="BodyText"/>
      </w:pPr>
      <w:r>
        <w:t xml:space="preserve">This term paper has demonstrated that carpentry is a dynamic field requiring both respect for tradition and innovation for modernity. As urban density increases and heritage conservation becomes more critical, the value of skilled craftsmanship will likely rise, ensuring that the trade continues to thrive as an essential pillar of Argentine cultural identity.</w:t>
      </w:r>
    </w:p>
    <w:p>
      <w:r>
        <w:pict>
          <v:rect style="width:0;height:1.5pt" o:hralign="center" o:hrstd="t" o:hr="t"/>
        </w:pict>
      </w:r>
    </w:p>
    <w:p>
      <w:pPr>
        <w:pStyle w:val="FirstParagraph"/>
      </w:pPr>
      <w:r>
        <w:rPr>
          <w:iCs/>
          <w:i/>
        </w:rPr>
        <w:t xml:space="preserve">This document is intended for academic reference regarding regional trades and cultural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A Term Paper on the Carpenter in Argentina Buenos Aires</dc:title>
  <dc:creator/>
  <dc:language>en</dc:language>
  <cp:keywords/>
  <dcterms:created xsi:type="dcterms:W3CDTF">2026-07-29T08:01:08Z</dcterms:created>
  <dcterms:modified xsi:type="dcterms:W3CDTF">2026-07-29T08:01:08Z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