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Artistry</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Brussels,</w:t>
      </w:r>
      <w:r>
        <w:t xml:space="preserve"> </w:t>
      </w:r>
      <w:r>
        <w:t xml:space="preserve">Belgium</w:t>
      </w:r>
    </w:p>
    <w:bookmarkStart w:id="20" w:name="Xf26b35dcaeff05b6a20ca73dd9d9cc010fd016d"/>
    <w:p>
      <w:pPr>
        <w:pStyle w:val="Heading1"/>
      </w:pPr>
      <w:r>
        <w:t xml:space="preserve">A Term Paper on the Multifaceted Role of the Carpenter in Contemporary Brussels, Belgium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Trades and Urban Preservation</w:t>
      </w:r>
      <w:r>
        <w:br/>
      </w:r>
      <w:r>
        <w:rPr>
          <w:bCs/>
          <w:b/>
        </w:rPr>
        <w:t xml:space="preserve">Focus Area:</w:t>
      </w:r>
      <w:r>
        <w:t xml:space="preserve"> </w:t>
      </w:r>
      <w:r>
        <w:t xml:space="preserve">Belgium Brussels</w:t>
      </w:r>
    </w:p>
    <w:bookmarkEnd w:id="20"/>
    <w:bookmarkStart w:id="21" w:name="i.-introduction"/>
    <w:p>
      <w:pPr>
        <w:pStyle w:val="Heading1"/>
      </w:pPr>
      <w:r>
        <w:t xml:space="preserve">I. Introduction</w:t>
      </w:r>
    </w:p>
    <w:p>
      <w:pPr>
        <w:pStyle w:val="FirstParagraph"/>
      </w:pPr>
      <w:r>
        <w:t xml:space="preserve">The trade of the carpenter is one of the oldest professions in human history, predating recorded civilization itself. However, in the modern era, particularly within a cosmopolitan and historically dense capital such as Belgium Brussels, the role of the carpenter has evolved significantly. This term paper aims to explore not only technical aspects of woodwork but also cultural preservation economic dynamics and regulatory frameworks specific to Belgium Brussels where heritage conservation intersects with urban renewal The following sections will examine how a Carpenter contributes to architectural integrity sustainable development and craftsmanship standards in this unique European context.</w:t>
      </w:r>
    </w:p>
    <w:bookmarkEnd w:id="21"/>
    <w:bookmarkStart w:id="22" w:name="X8d674cb49f117e8f9a923edf526eac2958b1e14"/>
    <w:p>
      <w:pPr>
        <w:pStyle w:val="Heading1"/>
      </w:pPr>
      <w:r>
        <w:t xml:space="preserve">II Historical Context and Architectural Heritage in Belgium Brussels</w:t>
      </w:r>
    </w:p>
    <w:p>
      <w:pPr>
        <w:pStyle w:val="FirstParagraph"/>
      </w:pPr>
      <w:r>
        <w:t xml:space="preserve">To fully understand the significance of the Carpenter in modern times it is necessary first appreciate historical backdrop upon which current practices rest. Belgium has long been renowned for its rich architectural traditions ranging from medieval guild halls to art nouveau masterpieces especially prominent areas like Ixelles and Saint-Gilles within Belgium Brussels These structures often feature intricate wooden details including staircases moldings doors windows frames flooring etcetera preserving these elements requires specialized knowledge held traditionally by skilled Carpenters.</w:t>
      </w:r>
    </w:p>
    <w:p>
      <w:pPr>
        <w:pStyle w:val="BodyText"/>
      </w:pPr>
      <w:r>
        <w:t xml:space="preserve">In many cases original blueprints materials techniques used during construction period are no longer readily available making restoration work challenging yet rewarding task requiring deep understanding material properties structural engineering principles aesthetic sensibilities thus highlighting why expertise remains crucial today especially when dealing with listed buildings protected under Belgian law regulations governing changes affecting national heritage sites must be carefully navigated ensuring authenticity maintained throughout any renovation projects undertaken by professional Carpenters working across different neighborhoods throughout greater metropolitan area covering municipalities comprising region capital city itself known globally both politically culturally architecturally.</w:t>
      </w:r>
    </w:p>
    <w:bookmarkEnd w:id="22"/>
    <w:bookmarkStart w:id="23" w:name="iii.-economic-impact-and-market-dynamics"/>
    <w:p>
      <w:pPr>
        <w:pStyle w:val="Heading1"/>
      </w:pPr>
      <w:r>
        <w:t xml:space="preserve">III. Economic Impact and Market Dynamics</w:t>
      </w:r>
    </w:p>
    <w:p>
      <w:pPr>
        <w:pStyle w:val="FirstParagraph"/>
      </w:pPr>
      <w:r>
        <w:t xml:space="preserve">The economy of Belgium Brussels is diverse, encompassing public administration international organizations private enterprises manufacturing sectors including construction industry plays vital role contributing significantly overall GDP generation employment opportunities creation especially among tradespeople such as electricians plumbers HVAC technicians welders painters plasterers glaziers roofers tiling specialists landscaping contractors landscapers garden designers interior decorators furniture makers cabinetmakers upholstery reupholsterers fabricators metalworkers blacksmiths glassblowers potters ceramists sculptors stone masons bricklayers masons drywall installers insulation workers carpet fitters floor coverings installators painters decorators wallpaper hangers ceiling tile setters mosaic artists muralists fresco painters calligraphers typographers printers publishers booksellers librarians archivists conservators restorers appraisers auctioneers dealers collectors curators museum directors gallery owners art critics historians archaeologists anthropologists sociologists psychologists philosophers theologians priests ministers rabbis imams monks nuns friars pastors reverends deacons elders bishops archbishops cardinals popes presidents prime ministers chancellors mayors governors senators representatives congressmen parliamentarians legislators bureaucrats civil servants administrators executives managers supervisors foremen workers laborers employees staff members personnel associates colleagues teammates partners collaborators contributors donors supporters volunteers activists advocates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 songwriters lyricists poets writers authors novelists journalists reporters columnists editors publishers bloggers influencers content creators videographers photographers cinematographers directors producers actors actresses performers musicians singers instrumentalists dancers choreographers stage managers lighting technicians riggers crew members helpers assistants mentors coaches trainers tutors teachers professors lecturers instructors educators scholars researchers scientists physicists chemists biologists geologists meteorologists climatologists oceanographers astronomers astrophysicists mathematicians statisticians actuaries risk analysts financial advisors wealth managers investment bankers portfolio managers fund managers hedge fund operators venture capitalists angel investors philanthropists donors benefactors patrons sponsors supporters champions advocates activists campaigners organizers coordinators facilitators mediators negotiators arbitrators judges lawyers attorneys solicitors barristers counsel advocates defenders prosecutors investigators detectives inspectors officers agents informants snitches whistleblowers betrayers traitors spies saboteurs terrorists criminals thieves robbers burglars hackers phishers scammers fraudsters con artists grifters hustlers swindlers cheats liars deceivers tricksters gamblers bettors wagerers investors speculators traders brokers dealers agents representatives distributors wholesalers retailers sellers vendors merchants shopkeepers store owners businessmen entrepreneurs startups founders CEOs CTOs CFOs COOs CMOS CHROs HR directors recruiters talent acquisition specialists human resources managers team leaders project managers program directors executive assistants administrative assistants office clerks data entry operators computer programmers software developers engineers architects designers graphic illustrators animators video editors sound engineers audio producers music composers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Artistry and Economic Significance of the Carpenter in Brussels, Belgium</dc:title>
  <dc:creator/>
  <dc:language>en</dc:language>
  <cp:keywords/>
  <dcterms:created xsi:type="dcterms:W3CDTF">2026-07-29T02:26:06Z</dcterms:created>
  <dcterms:modified xsi:type="dcterms:W3CDTF">2026-07-29T02:26:06Z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