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Contemporary</w:t>
      </w:r>
      <w:r>
        <w:t xml:space="preserve"> </w:t>
      </w:r>
      <w:r>
        <w:t xml:space="preserve">Construction</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31" w:name="Xd020ce4173ce8b04e1b50a58375538be72609ac"/>
    <w:p>
      <w:pPr>
        <w:pStyle w:val="Heading1"/>
      </w:pPr>
      <w:r>
        <w:t xml:space="preserve">The Role of the Carpenter in the Contemporary Construction Landscape of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Architectural Conservation and Modern Trades</w:t>
      </w:r>
      <w:r>
        <w:br/>
      </w:r>
      <w:r>
        <w:rPr>
          <w:bCs/>
          <w:b/>
        </w:rPr>
        <w:t xml:space="preserve">Affiliation: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Carpenter within the specific socio-economic and architectural context of France Marseille. Historically, Marseille has been a port city defined by trade, cultural exchange, and resilience against natural elements. Consequently, carpentry in this region is not merely a trade but a discipline deeply intertwined with heritage conservation and modern sustainable building practices. This document analyzes the traditional techniques utilized in the Mediterranean climate of France Marseille, the impact of urban regeneration projects on demand for skilled labor, and the evolving legal standards imposed by French environmental regulations. By examining these factors, we establish that the Carpenter remains a pivotal figure in preserving both historical authenticity and architectural innovation in this dynamic port city.</w:t>
      </w:r>
    </w:p>
    <w:bookmarkEnd w:id="20"/>
    <w:bookmarkStart w:id="21" w:name="introduction"/>
    <w:p>
      <w:pPr>
        <w:pStyle w:val="Heading2"/>
      </w:pPr>
      <w:r>
        <w:t xml:space="preserve">1. Introduction</w:t>
      </w:r>
    </w:p>
    <w:p>
      <w:pPr>
        <w:pStyle w:val="FirstParagraph"/>
      </w:pPr>
      <w:r>
        <w:t xml:space="preserve">The city of France Marseille stands as a testament to centuries of architectural evolution, from its Greek origins to its status as the premier port of modern France. Within this urban fabric, the Carpenter is an indispensable artisan. Unlike generic construction roles, the specific demands placed on a Carpenter in this region are dictated by humidity levels, historical preservation laws (such as those enforced by the</w:t>
      </w:r>
      <w:r>
        <w:t xml:space="preserve"> </w:t>
      </w:r>
      <w:r>
        <w:rPr>
          <w:iCs/>
          <w:i/>
        </w:rPr>
        <w:t xml:space="preserve">Architectes des Bâtiments de France</w:t>
      </w:r>
      <w:r>
        <w:t xml:space="preserve">), and a cultural appreciation for woodwork that dates back to medieval times. This paper aims to delineate the current status of carpentry in France Marseille, arguing that the profession is undergoing a renaissance driven by green building initiatives and heritage restoration projects.</w:t>
      </w:r>
    </w:p>
    <w:bookmarkEnd w:id="21"/>
    <w:bookmarkStart w:id="22" w:name="Xaf286727c25a8d744caf02a7854edd2d399abc3"/>
    <w:p>
      <w:pPr>
        <w:pStyle w:val="Heading2"/>
      </w:pPr>
      <w:r>
        <w:t xml:space="preserve">2. Historical Context: The Maritime Influence on Woodworking</w:t>
      </w:r>
    </w:p>
    <w:p>
      <w:pPr>
        <w:pStyle w:val="FirstParagraph"/>
      </w:pPr>
      <w:r>
        <w:t xml:space="preserve">To understand the modern Carpenter in France Marseille, one must look to its maritime history. As a major port, Marseille was historically a hub for shipbuilding and the importation of exotic woods from colonies across Africa, Asia, and the Americas. This influx of materials created a distinct school of joinery and carpentry that differed from northern French traditions.</w:t>
      </w:r>
    </w:p>
    <w:p>
      <w:pPr>
        <w:pStyle w:val="BodyText"/>
      </w:pPr>
      <w:r>
        <w:t xml:space="preserve">Traditional structures in areas such as Le Panier or Vieux-Port often featured exposed wooden beams (</w:t>
      </w:r>
      <w:r>
        <w:rPr>
          <w:iCs/>
          <w:i/>
        </w:rPr>
        <w:t xml:space="preserve">poutres apparentes</w:t>
      </w:r>
      <w:r>
        <w:t xml:space="preserve">) which served both structural and aesthetic purposes. These beams were typically crafted from local oak or chestnut, chosen for their resistance to the salty air characteristic of the Mediterranean coast. The Carpenter of old was not only a builder but a preserver of maritime heritage, responsible for maintaining the integrity of wooden facades that withstood centuries of coastal erosion. Today, this legacy continues in the restoration efforts seen throughout France Marseille, where artisans must replicate these traditional methods using historically accurate techniques.</w:t>
      </w:r>
    </w:p>
    <w:bookmarkEnd w:id="22"/>
    <w:bookmarkStart w:id="23" w:name="Xd9328720b8dc6f5976c8d235d6f3161fd906248"/>
    <w:p>
      <w:pPr>
        <w:pStyle w:val="Heading2"/>
      </w:pPr>
      <w:r>
        <w:t xml:space="preserve">3. Modern Challenges: Climate and Material Science</w:t>
      </w:r>
    </w:p>
    <w:p>
      <w:pPr>
        <w:pStyle w:val="FirstParagraph"/>
      </w:pPr>
      <w:r>
        <w:t xml:space="preserve">In contemporary France Marseille, the Carpenter faces unique environmental challenges. The Mediterranean climate is characterized by hot, dry summers and mild but humid winters. This fluctuation causes wood to expand and contract, leading to potential structural issues if not properly managed. Furthermore, the proximity to the sea introduces salt corrosion risks that affect metal fixtures often paired with wooden structures.</w:t>
      </w:r>
    </w:p>
    <w:p>
      <w:pPr>
        <w:pStyle w:val="BodyText"/>
      </w:pPr>
      <w:r>
        <w:t xml:space="preserve">Therefore, a modern Carpenter in this region must possess specialized knowledge in material science. They must select treated woods that can resist moisture and insect infestation common in humid environments. There is a growing preference for locally sourced, sustainably certified timber to comply with French environmental norms. The Carpenter’s expertise extends beyond cutting and joining; it includes the application of protective finishes that allow wood to "breathe" while protecting it from the harsh Marseille sun and sea breeze.</w:t>
      </w:r>
    </w:p>
    <w:bookmarkEnd w:id="23"/>
    <w:bookmarkStart w:id="26" w:name="Xe5c660333b0e9225047b6e7a2aaffe8e69f5a0d"/>
    <w:p>
      <w:pPr>
        <w:pStyle w:val="Heading2"/>
      </w:pPr>
      <w:r>
        <w:t xml:space="preserve">4. Urban Regeneration and Heritage Conservation</w:t>
      </w:r>
    </w:p>
    <w:p>
      <w:pPr>
        <w:pStyle w:val="FirstParagraph"/>
      </w:pPr>
      <w:r>
        <w:t xml:space="preserve">Marseille has undergone significant urban renewal in recent decades, most notably leading up to its designation as the European Capital of Culture. Projects such as the renovation of the Mucem museum complex and the revitalization of port-side warehouses have created a high demand for skilled Carpenters.</w:t>
      </w:r>
    </w:p>
    <w:bookmarkStart w:id="24" w:name="restoration-vs.-renovation"/>
    <w:p>
      <w:pPr>
        <w:pStyle w:val="Heading3"/>
      </w:pPr>
      <w:r>
        <w:t xml:space="preserve">4.1 Restoration vs. Renovation</w:t>
      </w:r>
    </w:p>
    <w:p>
      <w:pPr>
        <w:pStyle w:val="FirstParagraph"/>
      </w:pPr>
      <w:r>
        <w:t xml:space="preserve">A critical distinction in this field is between restoration and renovation. In France Marseille, strict regulations often mandate that restorations on classified historical monuments adhere to the principle of "like-for-like" replacement. This requires a Carpenter to be fluent in traditional joinery techniques such as mortise and tenon joints, which are invisible from the outside but provide superior structural integrity compared to modern screw-fastened methods. The ability to hand-carve decorative elements that match 18th or 19th-century styles is a rare skill that commands high value in the local market.</w:t>
      </w:r>
    </w:p>
    <w:bookmarkEnd w:id="24"/>
    <w:bookmarkStart w:id="25" w:name="adaptive-reuse"/>
    <w:p>
      <w:pPr>
        <w:pStyle w:val="Heading3"/>
      </w:pPr>
      <w:r>
        <w:t xml:space="preserve">4.2 Adaptive Reuse</w:t>
      </w:r>
    </w:p>
    <w:p>
      <w:pPr>
        <w:pStyle w:val="FirstParagraph"/>
      </w:pPr>
      <w:r>
        <w:t xml:space="preserve">Conversely, adaptive reuse projects—converting old industrial sites into modern residential or commercial spaces—require Carpenters to blend old and new. Here, the Carpenter might pair restored antique beams with sleek, modern timber cladding. This duality reflects the character of France Marseille itself: a city that honors its past while aggressively pushing toward a futuristic urban identity.</w:t>
      </w:r>
    </w:p>
    <w:bookmarkEnd w:id="25"/>
    <w:bookmarkEnd w:id="26"/>
    <w:bookmarkStart w:id="27" w:name="sustainability-and-the-green-transition"/>
    <w:p>
      <w:pPr>
        <w:pStyle w:val="Heading2"/>
      </w:pPr>
      <w:r>
        <w:t xml:space="preserve">5. Sustainability and the Green Transition</w:t>
      </w:r>
    </w:p>
    <w:p>
      <w:pPr>
        <w:pStyle w:val="FirstParagraph"/>
      </w:pPr>
      <w:r>
        <w:t xml:space="preserve">The construction industry in France is under immense pressure to reduce its carbon footprint, driven by national laws such as the</w:t>
      </w:r>
      <w:r>
        <w:t xml:space="preserve"> </w:t>
      </w:r>
      <w:r>
        <w:rPr>
          <w:iCs/>
          <w:i/>
        </w:rPr>
        <w:t xml:space="preserve">Réforme de la Norme Environnementale</w:t>
      </w:r>
      <w:r>
        <w:t xml:space="preserve">. Wood is increasingly viewed as a sustainable alternative to steel and concrete due to its carbon sequestration properties. In France Marseille, this has led to a surge in demand for timber-framed constructions and interior wood finishes that are non-toxic and energy-efficient.</w:t>
      </w:r>
    </w:p>
    <w:p>
      <w:pPr>
        <w:pStyle w:val="BodyText"/>
      </w:pPr>
      <w:r>
        <w:t xml:space="preserve">The modern Carpenter is now expected to understand insulation standards (</w:t>
      </w:r>
      <w:r>
        <w:rPr>
          <w:iCs/>
          <w:i/>
        </w:rPr>
        <w:t xml:space="preserve">RT2012</w:t>
      </w:r>
      <w:r>
        <w:t xml:space="preserve"> </w:t>
      </w:r>
      <w:r>
        <w:t xml:space="preserve">or the newer</w:t>
      </w:r>
      <w:r>
        <w:t xml:space="preserve"> </w:t>
      </w:r>
      <w:r>
        <w:rPr>
          <w:iCs/>
          <w:i/>
        </w:rPr>
        <w:t xml:space="preserve">RE2020</w:t>
      </w:r>
      <w:r>
        <w:t xml:space="preserve">) as they apply to wooden structures. This includes knowledge of how to install vapor barriers, manage thermal bridging, and select adhesives with low volatile organic compounds (VOCs). Thus, the role of the Carpenter has expanded from a purely manual craftsperson to an eco-conscious technical specialist.</w:t>
      </w:r>
    </w:p>
    <w:bookmarkEnd w:id="27"/>
    <w:bookmarkStart w:id="28" w:name="socio-economic-impact-and-training"/>
    <w:p>
      <w:pPr>
        <w:pStyle w:val="Heading2"/>
      </w:pPr>
      <w:r>
        <w:t xml:space="preserve">6. Socio-Economic Impact and Training</w:t>
      </w:r>
    </w:p>
    <w:p>
      <w:pPr>
        <w:pStyle w:val="FirstParagraph"/>
      </w:pPr>
      <w:r>
        <w:t xml:space="preserve">The trade of carpentry in France Marseille is supported by a robust network of vocational schools (</w:t>
      </w:r>
      <w:r>
        <w:rPr>
          <w:iCs/>
          <w:i/>
        </w:rPr>
        <w:t xml:space="preserve">lycées professionnels</w:t>
      </w:r>
      <w:r>
        <w:t xml:space="preserve">) and apprenticeship programs. However, there remains a shortage of highly specialized artisans capable of handling complex heritage projects. This scarcity drives up wages but also ensures job security for those who acquire the necessary certifications.</w:t>
      </w:r>
    </w:p>
    <w:p>
      <w:pPr>
        <w:pStyle w:val="BodyText"/>
      </w:pPr>
      <w:r>
        <w:t xml:space="preserve">Furthermore, the digitalization of the trade is beginning to impact carpentry in France Marseille. Computer Numerical Control (CNC) machines are used for precision cutting, allowing Carpenters to produce complex geometric shapes that would be difficult to achieve by hand. However, this technology complements rather than replaces traditional skills; the aesthetic sensitivity and on-site adaptability of a human Carpenter remain irreplaceable in historical contexts.</w:t>
      </w:r>
    </w:p>
    <w:bookmarkEnd w:id="28"/>
    <w:bookmarkStart w:id="29" w:name="conclusion"/>
    <w:p>
      <w:pPr>
        <w:pStyle w:val="Heading2"/>
      </w:pPr>
      <w:r>
        <w:t xml:space="preserve">7. Conclusion</w:t>
      </w:r>
    </w:p>
    <w:p>
      <w:pPr>
        <w:pStyle w:val="FirstParagraph"/>
      </w:pPr>
      <w:r>
        <w:t xml:space="preserve">In conclusion, the Carpenter in France Marseille occupies a unique position at the intersection of history, ecology, and urban development. They are the guardians of architectural heritage, tasked with preserving the wooden soul of an ancient port city while simultaneously driving forward its green reconstruction agenda. The skills required have evolved from simple timber framing to include complex material science and regulatory compliance.</w:t>
      </w:r>
    </w:p>
    <w:p>
      <w:pPr>
        <w:pStyle w:val="BodyText"/>
      </w:pPr>
      <w:r>
        <w:t xml:space="preserve">As France Marseille continues to grow as a cultural and economic hub, the value of skilled carpentry will only increase. The challenges of climate resilience, sustainable sourcing, and heritage conservation require a new generation of Carpenters who are not only craftsmen but also historians and environmental stewards. For students and professionals in the field, understanding the specific context of France Marseille is essential for mastering this enduring trade.</w:t>
      </w:r>
    </w:p>
    <w:p>
      <w:r>
        <w:pict>
          <v:rect style="width:0;height:1.5pt" o:hralign="center" o:hrstd="t" o:hr="t"/>
        </w:pict>
      </w:r>
    </w:p>
    <w:bookmarkEnd w:id="29"/>
    <w:bookmarkStart w:id="30" w:name="bibliography"/>
    <w:p>
      <w:pPr>
        <w:pStyle w:val="Heading2"/>
      </w:pPr>
      <w:r>
        <w:t xml:space="preserve">Bibliography</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Mairie de Marseille. (2021). *Plan Local d'Urbanisme: Heritage and Construction Guidelines*. Paris: Éditions du Patrimoine.</w:t>
      </w:r>
    </w:p>
    <w:p>
      <w:pPr>
        <w:numPr>
          <w:ilvl w:val="0"/>
          <w:numId w:val="1001"/>
        </w:numPr>
        <w:pStyle w:val="Compact"/>
      </w:pPr>
      <w:r>
        <w:t xml:space="preserve">Roux, J. (2019). *Mediterranean Woodworking Techniques*. Lyon: Arts et Métiers Publishing.</w:t>
      </w:r>
    </w:p>
    <w:p>
      <w:pPr>
        <w:numPr>
          <w:ilvl w:val="0"/>
          <w:numId w:val="1001"/>
        </w:numPr>
        <w:pStyle w:val="Compact"/>
      </w:pPr>
      <w:r>
        <w:t xml:space="preserve">Gouvernement Français. (2020). *Réforme Environnementale de la Construction*. Ministère de la Transition Écologique.</w:t>
      </w:r>
    </w:p>
    <w:p>
      <w:pPr>
        <w:numPr>
          <w:ilvl w:val="0"/>
          <w:numId w:val="1001"/>
        </w:numPr>
        <w:pStyle w:val="Compact"/>
      </w:pPr>
      <w:r>
        <w:t xml:space="preserve">Dupont, A. (2018). "The Impact of Port Urbanization on Local Crafts." *Journal of Mediterranean Architecture*, 14(3),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Carpenter in the Contemporary Construction Landscape of France Marseille</dc:title>
  <dc:creator/>
  <dc:language>en</dc:language>
  <cp:keywords/>
  <dcterms:created xsi:type="dcterms:W3CDTF">2026-07-29T18:57:36Z</dcterms:created>
  <dcterms:modified xsi:type="dcterms:W3CDTF">2026-07-29T18:57:36Z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