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Craftsmanship</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France,</w:t>
      </w:r>
      <w:r>
        <w:t xml:space="preserve"> </w:t>
      </w:r>
      <w:r>
        <w:t xml:space="preserve">Paris</w:t>
      </w:r>
    </w:p>
    <w:bookmarkStart w:id="28" w:name="Xd7af9bb4831002c6f56eb1f895e4eef2315a750"/>
    <w:p>
      <w:pPr>
        <w:pStyle w:val="Heading1"/>
      </w:pPr>
      <w:r>
        <w:t xml:space="preserve">A Term Paper on the Role and Evolution of the Carpenter in France, Paris</w:t>
      </w:r>
    </w:p>
    <w:p>
      <w:pPr>
        <w:pStyle w:val="FirstParagraph"/>
      </w:pPr>
      <w:r>
        <w:rPr>
          <w:bCs/>
          <w:b/>
        </w:rPr>
        <w:t xml:space="preserve">Date:</w:t>
      </w:r>
      <w:r>
        <w:t xml:space="preserve"> </w:t>
      </w:r>
      <w:r>
        <w:t xml:space="preserve">October 2023</w:t>
      </w:r>
      <w:r>
        <w:br/>
      </w:r>
    </w:p>
    <w:p>
      <w:pPr>
        <w:pStyle w:val="BodyText"/>
      </w:pPr>
      <w:r>
        <w:t xml:space="preserve">Institution:Historical Arts &amp; Crafts Research Institute</w:t>
      </w:r>
    </w:p>
    <w:bookmarkStart w:id="20" w:name="abstract"/>
    <w:p>
      <w:pPr>
        <w:pStyle w:val="Heading2"/>
      </w:pPr>
      <w:r>
        <w:t xml:space="preserve">Abstract</w:t>
      </w:r>
    </w:p>
    <w:p>
      <w:pPr>
        <w:pStyle w:val="FirstParagraph"/>
      </w:pPr>
      <w:r>
        <w:t xml:space="preserve">This term paper explores the historical significance, technical evolution, and contemporary relevance of the carpenter within the unique architectural landscape of France, specifically in Paris. It examines how traditional woodworking skills have adapted to preserve Haussmannian elegance while meeting modern sustainability standards.</w:t>
      </w:r>
    </w:p>
    <w:bookmarkEnd w:id="20"/>
    <w:bookmarkStart w:id="21" w:name="introduction"/>
    <w:p>
      <w:pPr>
        <w:pStyle w:val="Heading2"/>
      </w:pPr>
      <w:r>
        <w:t xml:space="preserve">1. Introduction</w:t>
      </w:r>
    </w:p>
    <w:p>
      <w:pPr>
        <w:pStyle w:val="FirstParagraph"/>
      </w:pPr>
      <w:r>
        <w:t xml:space="preserve">The city of France, Paris is globally renowned for its aesthetic beauty, cultural heritage, and distinctive architectural identity. At the heart of this visual splendor lies the often-overlooked yet essential trade of the carpenter. While stone masons build the skeleton of a building, it is frequently the carpenter who defines its interior soul—through intricate moldings, parquet flooring, and ornate joinery. This paper aims to analyze how a carpenter operates within the regulatory and aesthetic frameworks of France, Paris, balancing historical preservation with modern innovation.</w:t>
      </w:r>
    </w:p>
    <w:bookmarkEnd w:id="21"/>
    <w:bookmarkStart w:id="22" w:name="historical-context-the-guilds-of-paris"/>
    <w:p>
      <w:pPr>
        <w:pStyle w:val="Heading2"/>
      </w:pPr>
      <w:r>
        <w:t xml:space="preserve">2. Historical Context: The Guilds of Paris</w:t>
      </w:r>
    </w:p>
    <w:p>
      <w:pPr>
        <w:pStyle w:val="FirstParagraph"/>
      </w:pPr>
      <w:r>
        <w:t xml:space="preserve">To understand the current state of a carpenter in France, Paris, one must look back to the medieval and Renaissance periods. During this era, artisans were organized into guilds that strictly regulated quality and training. The "Compagnons du Devoir" (Companions of Duty) played a pivotal role in transmitting knowledge from master to apprentice.</w:t>
      </w:r>
    </w:p>
    <w:p>
      <w:pPr>
        <w:pStyle w:val="BodyText"/>
      </w:pPr>
      <w:r>
        <w:t xml:space="preserve">In Paris specifically, carpenters were divided into specialized roles: the</w:t>
      </w:r>
      <w:r>
        <w:t xml:space="preserve"> </w:t>
      </w:r>
      <w:r>
        <w:rPr>
          <w:iCs/>
          <w:i/>
        </w:rPr>
        <w:t xml:space="preserve">charpentier</w:t>
      </w:r>
      <w:r>
        <w:t xml:space="preserve">, who worked on structural timber frames and roofs, and the</w:t>
      </w:r>
      <w:r>
        <w:t xml:space="preserve"> </w:t>
      </w:r>
      <w:r>
        <w:rPr>
          <w:iCs/>
          <w:i/>
        </w:rPr>
        <w:t xml:space="preserve">menuisier</w:t>
      </w:r>
      <w:r>
        <w:t xml:space="preserve">, who focused on finer woodwork such as doors, windows, and furniture. This distinction remains relevant today in France, Parisian workshops still often specialize in either structural joinery or decorative carpentry. The legacy of these guilds ensures that a modern carpenter is not just a laborer but a custodian of centuries-old techniques.</w:t>
      </w:r>
    </w:p>
    <w:bookmarkEnd w:id="22"/>
    <w:bookmarkStart w:id="23" w:name="X0ba90edcad6f11d5e4924a0234224067082e909"/>
    <w:p>
      <w:pPr>
        <w:pStyle w:val="Heading2"/>
      </w:pPr>
      <w:r>
        <w:t xml:space="preserve">3. Architectural Integration: The Haussmannian Influence</w:t>
      </w:r>
    </w:p>
    <w:p>
      <w:pPr>
        <w:pStyle w:val="FirstParagraph"/>
      </w:pPr>
      <w:r>
        <w:t xml:space="preserve">The mid-19th-century renovation of Paris under Baron Haussmann created the city’s iconic look. This era heavily influenced the work required from a carpenter in France, Paris today. Most apartment buildings feature high ceilings (often 3 meters or more), ornate ceiling roses, and elaborate wainscoting.</w:t>
      </w:r>
    </w:p>
    <w:p>
      <w:pPr>
        <w:pStyle w:val="BodyText"/>
      </w:pPr>
      <w:r>
        <w:t xml:space="preserve">A carpenter tasked with restoring or maintaining these spaces must possess specialized skills. The installation of parquet de Versailles flooring is one of the most demanding tasks in this field. It requires precise cutting and fitting to create geometric patterns that have defined French luxury for centuries. Furthermore, the repair of original wooden shutters (</w:t>
      </w:r>
      <w:r>
        <w:rPr>
          <w:iCs/>
          <w:i/>
        </w:rPr>
        <w:t xml:space="preserve">volets battants</w:t>
      </w:r>
      <w:r>
        <w:t xml:space="preserve">) and double-glazed wooden windows is critical for maintaining thermal efficiency without compromising the historic facade.</w:t>
      </w:r>
    </w:p>
    <w:bookmarkEnd w:id="23"/>
    <w:bookmarkStart w:id="24" w:name="Xdf3dc44ba5b67e928b25ed2bee47589fb2f5809"/>
    <w:p>
      <w:pPr>
        <w:pStyle w:val="Heading2"/>
      </w:pPr>
      <w:r>
        <w:t xml:space="preserve">4. Regulatory Framework and Preservation Laws</w:t>
      </w:r>
    </w:p>
    <w:p>
      <w:pPr>
        <w:pStyle w:val="FirstParagraph"/>
      </w:pPr>
      <w:r>
        <w:t xml:space="preserve">In France, Paris operates under strict urban planning regulations governed by the</w:t>
      </w:r>
      <w:r>
        <w:t xml:space="preserve"> </w:t>
      </w:r>
      <w:r>
        <w:rPr>
          <w:iCs/>
          <w:i/>
        </w:rPr>
        <w:t xml:space="preserve">Cadre Law</w:t>
      </w:r>
      <w:r>
        <w:t xml:space="preserve">. This legislation protects monuments historiques and their surrounding areas. For a carpenter working in these zones, obtaining permits for exterior work is rigorous.</w:t>
      </w:r>
    </w:p>
    <w:p>
      <w:pPr>
        <w:pStyle w:val="BodyText"/>
      </w:pPr>
      <w:r>
        <w:t xml:space="preserve">The choice of wood species is also regulated in heritage sites. Historically, French carpenters used local oak and chestnut due to their durability and availability. Today, while exotic woods are used for high-end furniture, a carpenter restoring a 19th-century building in France must often source reclaimed timber or certified sustainable alternatives that mimic the grain and color of the original material. This adherence to authenticity is what distinguishes a traditional Parisian carpenter from generic construction workers.</w:t>
      </w:r>
    </w:p>
    <w:bookmarkEnd w:id="24"/>
    <w:bookmarkStart w:id="25" w:name="X916e73723f02163eecc99babb7419ba4fc06600"/>
    <w:p>
      <w:pPr>
        <w:pStyle w:val="Heading2"/>
      </w:pPr>
      <w:r>
        <w:t xml:space="preserve">5. Modern Challenges: Sustainability and Technology</w:t>
      </w:r>
    </w:p>
    <w:p>
      <w:pPr>
        <w:pStyle w:val="FirstParagraph"/>
      </w:pPr>
      <w:r>
        <w:t xml:space="preserve">The role of the carpenter in France, Paris has evolved with environmental concerns. The construction sector contributes significantly to carbon emissions, leading to a renewed interest in bio-sourced materials. A modern carpenter is now expected to understand lifecycle analysis of wood products.</w:t>
      </w:r>
    </w:p>
    <w:p>
      <w:pPr>
        <w:pStyle w:val="BodyText"/>
      </w:pPr>
      <w:r>
        <w:t xml:space="preserve">In Paris, there is a growing trend toward retrofitting old buildings with eco-friendly insulation made from cork or hemp, often installed by skilled carpenters who can fit these materials into irregular historical structures without damaging the existing fabric. Additionally, digital tools like CNC (Computer Numerical Control) routers are now assisting traditional joinery. However, in France, Paris values the human touch; thus, a carpenter must blend digital precision with hand-finishing skills to maintain the artisanal quality expected by clients.</w:t>
      </w:r>
    </w:p>
    <w:bookmarkEnd w:id="25"/>
    <w:bookmarkStart w:id="26" w:name="the-economic-and-cultural-impact"/>
    <w:p>
      <w:pPr>
        <w:pStyle w:val="Heading2"/>
      </w:pPr>
      <w:r>
        <w:t xml:space="preserve">6. The Economic and Cultural Impact</w:t>
      </w:r>
    </w:p>
    <w:p>
      <w:pPr>
        <w:pStyle w:val="FirstParagraph"/>
      </w:pPr>
      <w:r>
        <w:t xml:space="preserve">The carpentry trade in France contributes significantly to the cultural tourism industry. Tourists are drawn not just to landmarks but to private apartments that showcase exquisite woodwork. A skilled carpenter enhances property value by preserving these features.</w:t>
      </w:r>
    </w:p>
    <w:bookmarkEnd w:id="26"/>
    <w:bookmarkStart w:id="27" w:name="conclusion"/>
    <w:p>
      <w:pPr>
        <w:pStyle w:val="Heading2"/>
      </w:pPr>
      <w:r>
        <w:t xml:space="preserve">7. Conclusion</w:t>
      </w:r>
    </w:p>
    <w:p>
      <w:pPr>
        <w:pStyle w:val="FirstParagraph"/>
      </w:pPr>
      <w:r>
        <w:t xml:space="preserve">In conclusion, the carpenter in France, Paris stands at the intersection of history and modernity. They are guardians of an aesthetic legacy that defines the city’s charm. From repairing delicate moldings in Montmartre apartments to installing sustainable systems in new developments across La Défense, their work is vital. As regulations tighten and environmental standards rise, the carpenter must adapt while holding firm to the principles of craftsmanship instilled by centuries of tradition. The future of Parisian architecture relies heavily on the continued excellence and adaptation of this noble trade.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Craftsmanship of the Carpenter in France, Paris</dc:title>
  <dc:creator/>
  <dc:language>en</dc:language>
  <cp:keywords/>
  <dcterms:created xsi:type="dcterms:W3CDTF">2026-07-29T03:49:32Z</dcterms:created>
  <dcterms:modified xsi:type="dcterms:W3CDTF">2026-07-29T03:49:32Z</dcterms:modified>
</cp:coreProperties>
</file>

<file path=docProps/custom.xml><?xml version="1.0" encoding="utf-8"?>
<Properties xmlns="http://schemas.openxmlformats.org/officeDocument/2006/custom-properties" xmlns:vt="http://schemas.openxmlformats.org/officeDocument/2006/docPropsVTypes"/>
</file>