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Kazakhstan,</w:t>
      </w:r>
      <w:r>
        <w:t xml:space="preserve"> </w:t>
      </w:r>
      <w:r>
        <w:t xml:space="preserve">Almaty</w:t>
      </w:r>
    </w:p>
    <w:bookmarkStart w:id="21" w:name="term-paper"/>
    <w:p>
      <w:pPr>
        <w:pStyle w:val="Heading1"/>
      </w:pPr>
      <w:r>
        <w:t xml:space="preserve">Term Paper</w:t>
      </w:r>
    </w:p>
    <w:p>
      <w:pPr>
        <w:pStyle w:val="FirstParagraph"/>
      </w:pPr>
      <w:r>
        <w:br/>
      </w:r>
      <w:r>
        <w:br/>
      </w:r>
      <w:r>
        <w:br/>
      </w:r>
    </w:p>
    <w:bookmarkStart w:id="20" w:name="title"/>
    <w:p>
      <w:pPr>
        <w:pStyle w:val="Heading2"/>
      </w:pPr>
      <w:r>
        <w:t xml:space="preserve">Title:</w:t>
      </w:r>
    </w:p>
    <w:p>
      <w:pPr>
        <w:pStyle w:val="FirstParagraph"/>
      </w:pPr>
      <w:r>
        <w:t xml:space="preserve">The Artisan’s Hand in a Modern Metropolis: The Role and Evolution of the Carpenter Profession in Kazakhstan, Almaty</w:t>
      </w:r>
    </w:p>
    <w:p>
      <w:pPr>
        <w:pStyle w:val="BodyText"/>
      </w:pPr>
      <w:r>
        <w:rPr>
          <w:bCs/>
          <w:b/>
        </w:rPr>
        <w:t xml:space="preserve">Course:</w:t>
      </w:r>
      <w:r>
        <w:t xml:space="preserve"> </w:t>
      </w:r>
      <w:r>
        <w:t xml:space="preserve">Vocational Studies and Urban Development</w:t>
      </w:r>
      <w:r>
        <w:br/>
      </w:r>
      <w:r>
        <w:br/>
      </w:r>
      <w:r>
        <w:rPr>
          <w:bCs/>
          <w:b/>
        </w:rPr>
        <w:t xml:space="preserve">Instructor:</w:t>
      </w:r>
      <w:r>
        <w:t xml:space="preserve"> </w:t>
      </w:r>
      <w:r>
        <w:t xml:space="preserve">[Instructor Name]</w:t>
      </w:r>
      <w:r>
        <w:br/>
      </w:r>
      <w:r>
        <w:br/>
      </w:r>
      <w:r>
        <w:rPr>
          <w:bCs/>
          <w:b/>
        </w:rPr>
        <w:t xml:space="preserve">Date:</w:t>
      </w:r>
      <w:r>
        <w:t xml:space="preserve"> </w:t>
      </w:r>
      <w:r>
        <w:t xml:space="preserve">October 26, 2023</w:t>
      </w:r>
    </w:p>
    <w:bookmarkEnd w:id="20"/>
    <w:bookmarkEnd w:id="21"/>
    <w:bookmarkStart w:id="22" w:name="i.-introduction"/>
    <w:p>
      <w:pPr>
        <w:pStyle w:val="Heading1"/>
      </w:pPr>
      <w:r>
        <w:t xml:space="preserve">I. Introduction</w:t>
      </w:r>
    </w:p>
    <w:p>
      <w:pPr>
        <w:pStyle w:val="FirstParagraph"/>
      </w:pPr>
      <w:r>
        <w:t xml:space="preserve">The profession of a carpenter is one of the oldest and most foundational trades in human history. From the earliest wooden dwellings to modern architectural marvels, woodworkers have played a pivotal role in shaping our living spaces. However, as urbanization accelerates globally, the perception and practice of carpentry are undergoing significant transformations. This term paper examines the specific context of this trade within</w:t>
      </w:r>
      <w:r>
        <w:t xml:space="preserve"> </w:t>
      </w:r>
      <w:r>
        <w:rPr>
          <w:bCs/>
          <w:b/>
        </w:rPr>
        <w:t xml:space="preserve">Kazakhstan</w:t>
      </w:r>
      <w:r>
        <w:t xml:space="preserve">, with a particular focus on its largest economic and cultural hub,</w:t>
      </w:r>
      <w:r>
        <w:t xml:space="preserve"> </w:t>
      </w:r>
      <w:r>
        <w:rPr>
          <w:bCs/>
          <w:b/>
        </w:rPr>
        <w:t xml:space="preserve">Almaty</w:t>
      </w:r>
      <w:r>
        <w:t xml:space="preserve">. In recent years, Almaty has experienced a construction boom driven by foreign investment, urban modernization, and an increasing middle class. Within this dynamic environment, the role of the carpenter in</w:t>
      </w:r>
      <w:r>
        <w:t xml:space="preserve"> </w:t>
      </w:r>
      <w:r>
        <w:rPr>
          <w:bCs/>
          <w:b/>
        </w:rPr>
        <w:t xml:space="preserve">Kazakhstan</w:t>
      </w:r>
      <w:r>
        <w:t xml:space="preserve"> </w:t>
      </w:r>
      <w:r>
        <w:t xml:space="preserve">is shifting from traditional craftsmanship to specialized installation and custom design.</w:t>
      </w:r>
    </w:p>
    <w:p>
      <w:pPr>
        <w:pStyle w:val="BodyText"/>
      </w:pPr>
      <w:r>
        <w:t xml:space="preserve">The objective of this paper is to analyze how the trade of carpentry has adapted to meet the demands of a rapidly growing metropolis like</w:t>
      </w:r>
      <w:r>
        <w:t xml:space="preserve"> </w:t>
      </w:r>
      <w:r>
        <w:rPr>
          <w:bCs/>
          <w:b/>
        </w:rPr>
        <w:t xml:space="preserve">Kazakhstan</w:t>
      </w:r>
      <w:r>
        <w:t xml:space="preserve">, Almaty. It will explore the historical roots of woodworking in Central Asia, current market trends in residential and commercial sectors, educational pathways for new artisans, and future challenges faced by craftsmen. By understanding these dynamics, stakeholders can better appreciate the economic value of skilled labor in urban development.</w:t>
      </w:r>
    </w:p>
    <w:bookmarkEnd w:id="22"/>
    <w:bookmarkStart w:id="23" w:name="Xb2f0cac2992fe32ead0040e102282a767c394f5"/>
    <w:p>
      <w:pPr>
        <w:pStyle w:val="Heading1"/>
      </w:pPr>
      <w:r>
        <w:t xml:space="preserve">II. Historical Context: From Traditional Yurts to Modern Homes</w:t>
      </w:r>
    </w:p>
    <w:p>
      <w:pPr>
        <w:pStyle w:val="FirstParagraph"/>
      </w:pPr>
      <w:r>
        <w:t xml:space="preserve">To understand the current state of carpentry in</w:t>
      </w:r>
      <w:r>
        <w:t xml:space="preserve"> </w:t>
      </w:r>
      <w:r>
        <w:rPr>
          <w:bCs/>
          <w:b/>
        </w:rPr>
        <w:t xml:space="preserve">Kazakhstan</w:t>
      </w:r>
      <w:r>
        <w:t xml:space="preserve">, one must look at its historical roots. Traditionally, the nomadic heritage of Kazakhstan meant that woodworking was essential for constructing yurts, horse tack, and household tools. The joinery techniques used by Kazakh craftsmen were intricate and designed for durability and transportability. While modern housing in</w:t>
      </w:r>
      <w:r>
        <w:t xml:space="preserve"> </w:t>
      </w:r>
      <w:r>
        <w:rPr>
          <w:bCs/>
          <w:b/>
        </w:rPr>
        <w:t xml:space="preserve">Kazakhstan</w:t>
      </w:r>
      <w:r>
        <w:t xml:space="preserve">, Almaty has largely transitioned to concrete and steel structures, the cultural appreciation for wood remains strong.</w:t>
      </w:r>
    </w:p>
    <w:p>
      <w:pPr>
        <w:pStyle w:val="BodyText"/>
      </w:pPr>
      <w:r>
        <w:t xml:space="preserve">In the Soviet era, industrialization led to a decline in bespoke woodworking, as mass-produced furniture became the standard. However, with independence came a resurgence of interest in natural materials and traditional aesthetics. In Almaty specifically, this has manifested in a blend of modern minimalism and neo-traditional design elements that incorporate wood prominently. The carpenter today is not just a builder but often an artist who bridges the gap between Soviet-era practicality and modern aesthetic desires.</w:t>
      </w:r>
    </w:p>
    <w:bookmarkEnd w:id="23"/>
    <w:bookmarkStart w:id="26" w:name="X2f60370c3d8484fd5ad453ab15996df4051acf1"/>
    <w:p>
      <w:pPr>
        <w:pStyle w:val="Heading1"/>
      </w:pPr>
      <w:r>
        <w:t xml:space="preserve">III. The Modern Carpenter in Almaty: Market Trends and Demand</w:t>
      </w:r>
    </w:p>
    <w:p>
      <w:pPr>
        <w:pStyle w:val="FirstParagraph"/>
      </w:pPr>
      <w:r>
        <w:rPr>
          <w:bCs/>
          <w:b/>
        </w:rPr>
        <w:t xml:space="preserve">Kazakhstan</w:t>
      </w:r>
      <w:r>
        <w:t xml:space="preserve">, Almaty is currently witnessing an unprecedented real estate development phase. New residential complexes, shopping malls, and office spaces are rising rapidly across the city’s districts, such as Bostandyk and Shymkent. This construction boom has created a high demand for skilled carpenters who can handle both structural work and finish carpentry.</w:t>
      </w:r>
    </w:p>
    <w:bookmarkStart w:id="24" w:name="a.-interior-design-and-custom-furniture"/>
    <w:p>
      <w:pPr>
        <w:pStyle w:val="Heading3"/>
      </w:pPr>
      <w:r>
        <w:t xml:space="preserve">A. Interior Design and Custom Furniture</w:t>
      </w:r>
    </w:p>
    <w:p>
      <w:pPr>
        <w:pStyle w:val="FirstParagraph"/>
      </w:pPr>
      <w:r>
        <w:t xml:space="preserve">One of the most significant trends in Almaty is the rise of interior design firms that prioritize custom solutions. Homeowners in newer apartments often reject standard builder-grade fixtures in favor of bespoke kitchen cabinets, wardrobe systems, and flooring. The carpenter’s role here has evolved into that of a specialized installer and designer. In</w:t>
      </w:r>
      <w:r>
        <w:t xml:space="preserve"> </w:t>
      </w:r>
      <w:r>
        <w:rPr>
          <w:bCs/>
          <w:b/>
        </w:rPr>
        <w:t xml:space="preserve">Kazakhstan</w:t>
      </w:r>
      <w:r>
        <w:t xml:space="preserve">, Almaty serves as the trendsetter for such styles, influencing demand throughout the rest of the country.</w:t>
      </w:r>
    </w:p>
    <w:bookmarkEnd w:id="24"/>
    <w:bookmarkStart w:id="25" w:name="b.-commercial-spaces"/>
    <w:p>
      <w:pPr>
        <w:pStyle w:val="Heading3"/>
      </w:pPr>
      <w:r>
        <w:t xml:space="preserve">B. Commercial Spaces</w:t>
      </w:r>
    </w:p>
    <w:p>
      <w:pPr>
        <w:pStyle w:val="FirstParagraph"/>
      </w:pPr>
      <w:r>
        <w:t xml:space="preserve">The hospitality and retail sectors in Almaty are also driving demand. Restaurants, cafes, and boutique hotels often seek unique wooden accents to create specific atmospheres. Carpenters skilled in working with diverse materials—such as engineered wood, plywood, and solid oak—are particularly valuable. This specialization allows carpenters to command higher rates compared to general construction labor.</w:t>
      </w:r>
    </w:p>
    <w:bookmarkEnd w:id="25"/>
    <w:bookmarkEnd w:id="26"/>
    <w:bookmarkStart w:id="27" w:name="X507fe5f2c80cb987c0a070a0a6d5225b29c8be0"/>
    <w:p>
      <w:pPr>
        <w:pStyle w:val="Heading1"/>
      </w:pPr>
      <w:r>
        <w:t xml:space="preserve">IV. Education and Professional Development</w:t>
      </w:r>
    </w:p>
    <w:p>
      <w:pPr>
        <w:pStyle w:val="FirstParagraph"/>
      </w:pPr>
      <w:r>
        <w:t xml:space="preserve">A critical aspect of maintaining quality in the woodworking trade is education. In</w:t>
      </w:r>
      <w:r>
        <w:t xml:space="preserve"> </w:t>
      </w:r>
      <w:r>
        <w:rPr>
          <w:bCs/>
          <w:b/>
        </w:rPr>
        <w:t xml:space="preserve">Kazakhstan</w:t>
      </w:r>
      <w:r>
        <w:t xml:space="preserve">, vocational training centers offer courses for aspiring carpenters, though there is often a gap between academic theory and practical application. In Almaty, several private workshops and mentorship programs have emerged to bridge this gap.</w:t>
      </w:r>
    </w:p>
    <w:p>
      <w:pPr>
        <w:pStyle w:val="BodyText"/>
      </w:pPr>
      <w:r>
        <w:t xml:space="preserve">The integration of technology has also changed the educational landscape. Modern carpenters in</w:t>
      </w:r>
      <w:r>
        <w:t xml:space="preserve"> </w:t>
      </w:r>
      <w:r>
        <w:rPr>
          <w:bCs/>
          <w:b/>
        </w:rPr>
        <w:t xml:space="preserve">Kazakhstan</w:t>
      </w:r>
      <w:r>
        <w:t xml:space="preserve">, Almaty must be proficient with CNC machines, laser cutters, and digital design software such as AutoCAD or SketchUp. The traditional hand-tool artisan is increasingly complemented by those who can operate machinery for precision cutting. Educational institutions are slowly adapting their curricula to include these technical skills, ensuring that graduates are ready for the automated workflows prevalent in large-scale construction projects.</w:t>
      </w:r>
    </w:p>
    <w:bookmarkEnd w:id="27"/>
    <w:bookmarkStart w:id="28" w:name="v.-challenges-and-future-outlook"/>
    <w:p>
      <w:pPr>
        <w:pStyle w:val="Heading1"/>
      </w:pPr>
      <w:r>
        <w:t xml:space="preserve">V. Challenges and Future Outlook</w:t>
      </w:r>
    </w:p>
    <w:p>
      <w:pPr>
        <w:pStyle w:val="FirstParagraph"/>
      </w:pPr>
      <w:r>
        <w:t xml:space="preserve">Despite the growth opportunities, carpenters in</w:t>
      </w:r>
      <w:r>
        <w:t xml:space="preserve"> </w:t>
      </w:r>
      <w:r>
        <w:rPr>
          <w:bCs/>
          <w:b/>
        </w:rPr>
        <w:t xml:space="preserve">Kazakhstan</w:t>
      </w:r>
      <w:r>
        <w:t xml:space="preserve">, Almaty face several challenges. First, there is a shortage of highly skilled labor capable of executing complex joinery and high-end finishes. Many workers are still trained in basic construction methods, leaving a gap for premium customization services. Second, the cost of quality raw materials can be volatile due to import dependencies and global market fluctuations.</w:t>
      </w:r>
    </w:p>
    <w:p>
      <w:pPr>
        <w:pStyle w:val="BodyText"/>
      </w:pPr>
      <w:r>
        <w:t xml:space="preserve">Furthermore, environmental sustainability is becoming a growing concern. As green building standards gain traction in</w:t>
      </w:r>
      <w:r>
        <w:t xml:space="preserve"> </w:t>
      </w:r>
      <w:r>
        <w:rPr>
          <w:bCs/>
          <w:b/>
        </w:rPr>
        <w:t xml:space="preserve">Kazakhstan</w:t>
      </w:r>
      <w:r>
        <w:t xml:space="preserve">, carpenters will need to adapt by sourcing sustainable timber and using eco-friendly adhesives and finishes. Almaty’s position as a cultural leader means it will likely be the first to adopt these green practices, setting an example for other cities in the region.</w:t>
      </w:r>
    </w:p>
    <w:bookmarkEnd w:id="28"/>
    <w:bookmarkStart w:id="29" w:name="vi.-conclusion"/>
    <w:p>
      <w:pPr>
        <w:pStyle w:val="Heading1"/>
      </w:pPr>
      <w:r>
        <w:t xml:space="preserve">VI. Conclusion</w:t>
      </w:r>
    </w:p>
    <w:p>
      <w:pPr>
        <w:pStyle w:val="FirstParagraph"/>
      </w:pPr>
      <w:r>
        <w:t xml:space="preserve">In conclusion, the profession of carpentry in</w:t>
      </w:r>
      <w:r>
        <w:t xml:space="preserve"> </w:t>
      </w:r>
      <w:r>
        <w:rPr>
          <w:bCs/>
          <w:b/>
        </w:rPr>
        <w:t xml:space="preserve">Kazakhstan</w:t>
      </w:r>
      <w:r>
        <w:t xml:space="preserve">, Almaty is at a fascinating crossroads of tradition and modernity. The city’s rapid urbanization has transformed the carpenter from a general laborer into a specialized artisan essential for high-quality interior development. While challenges regarding skilled labor shortages and material costs persist, the demand for custom woodwork continues to rise.</w:t>
      </w:r>
    </w:p>
    <w:p>
      <w:pPr>
        <w:pStyle w:val="BodyText"/>
      </w:pPr>
      <w:r>
        <w:t xml:space="preserve">The future of this trade in</w:t>
      </w:r>
      <w:r>
        <w:t xml:space="preserve"> </w:t>
      </w:r>
      <w:r>
        <w:rPr>
          <w:bCs/>
          <w:b/>
        </w:rPr>
        <w:t xml:space="preserve">Kazakhstan</w:t>
      </w:r>
      <w:r>
        <w:t xml:space="preserve">, Almaty lies in the successful integration of digital technologies with traditional craftsmanship. By enhancing vocational education and embracing sustainable practices, carpenters can continue to play a vital role in shaping the aesthetic and functional landscape of one of Central Asia’s most vibrant cities. As Almaty continues to grow, so too will the importance of those who shape its wooden foundations.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Profession in Kazakhstan, Almaty</dc:title>
  <dc:creator/>
  <dc:language>en</dc:language>
  <cp:keywords/>
  <dcterms:created xsi:type="dcterms:W3CDTF">2026-07-29T17:33:14Z</dcterms:created>
  <dcterms:modified xsi:type="dcterms:W3CDTF">2026-07-29T17:33:14Z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