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Tradition,</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Myanmar</w:t>
      </w:r>
      <w:r>
        <w:t xml:space="preserve"> </w:t>
      </w:r>
      <w:r>
        <w:t xml:space="preserve">Yangon</w:t>
      </w:r>
    </w:p>
    <w:bookmarkStart w:id="29" w:name="X867f38eedc67ea99dea715a3357712be539e4d2"/>
    <w:p>
      <w:pPr>
        <w:pStyle w:val="Heading1"/>
      </w:pPr>
      <w:r>
        <w:t xml:space="preserve">The Role, Tradition, and Modern Evolution of Carpentry in Myanmar Yangon</w:t>
      </w:r>
    </w:p>
    <w:p>
      <w:pPr>
        <w:pStyle w:val="FirstParagraph"/>
      </w:pPr>
      <w:r>
        <w:rPr>
          <w:bCs/>
          <w:b/>
        </w:rPr>
        <w:t xml:space="preserve">A Term Paper Submitted for Academic Review</w:t>
      </w:r>
    </w:p>
    <w:p>
      <w:r>
        <w:pict>
          <v:rect style="width:0;height:1.5pt" o:hralign="center" o:hrstd="t" o:hr="t"/>
        </w:pict>
      </w:r>
    </w:p>
    <w:bookmarkStart w:id="20" w:name="introduction"/>
    <w:p>
      <w:pPr>
        <w:pStyle w:val="Heading3"/>
      </w:pPr>
      <w:r>
        <w:rPr>
          <w:iCs/>
          <w:i/>
        </w:rPr>
        <w:t xml:space="preserve">Introduction</w:t>
      </w:r>
    </w:p>
    <w:p>
      <w:pPr>
        <w:pStyle w:val="FirstParagraph"/>
      </w:pPr>
      <w:r>
        <w:t xml:space="preserve">The trade of the carpenter is one of humanity's oldest professions, serving as a cornerstone of civilization by transforming raw timber into functional and aesthetic structures. However, nowhere is this transformation more culturally significant than in Myanmar Yangon. In the context of</w:t>
      </w:r>
      <w:r>
        <w:t xml:space="preserve"> </w:t>
      </w:r>
      <w:r>
        <w:rPr>
          <w:bCs/>
          <w:b/>
        </w:rPr>
        <w:t xml:space="preserve">Myanmar Yangon</w:t>
      </w:r>
      <w:r>
        <w:t xml:space="preserve">, a city defined by its unique blend of colonial heritage, traditional Burmese architecture, and rapid modernization, the</w:t>
      </w:r>
      <w:r>
        <w:t xml:space="preserve"> </w:t>
      </w:r>
      <w:r>
        <w:rPr>
          <w:bCs/>
          <w:b/>
        </w:rPr>
        <w:t xml:space="preserve">Carpenter</w:t>
      </w:r>
      <w:r>
        <w:t xml:space="preserve"> </w:t>
      </w:r>
      <w:r>
        <w:t xml:space="preserve">occupies a distinct socio-economic role. This term paper aims to explore the historical roots, current challenges, technological adaptations,</w:t>
      </w:r>
      <w:r>
        <w:br/>
      </w:r>
      <w:r>
        <w:t xml:space="preserve">and future prospects of carpentry within the dynamic urban landscape of Yangon.</w:t>
      </w:r>
      <w:r>
        <w:br/>
      </w:r>
      <w:r>
        <w:br/>
      </w:r>
      <w:r>
        <w:t xml:space="preserve">The city of Yangon serves as both a historical archive and a construction boomtown. The</w:t>
      </w:r>
      <w:r>
        <w:t xml:space="preserve"> </w:t>
      </w:r>
      <w:r>
        <w:rPr>
          <w:bCs/>
          <w:b/>
        </w:rPr>
        <w:t xml:space="preserve">Carpenter</w:t>
      </w:r>
      <w:r>
        <w:t xml:space="preserve"> </w:t>
      </w:r>
      <w:r>
        <w:t xml:space="preserve">in this region is not merely a builder but an artisan who navigates the complex interplay between preserving traditional craftsmanship and meeting the demands of modern housing requirements. For decades, carpentry has been intertwined with Buddhist temple construction, royal palace architecture, and daily residential life. Today, as</w:t>
      </w:r>
      <w:r>
        <w:t xml:space="preserve"> </w:t>
      </w:r>
      <w:r>
        <w:rPr>
          <w:bCs/>
          <w:b/>
        </w:rPr>
        <w:t xml:space="preserve">Myanmar Yangon</w:t>
      </w:r>
      <w:r>
        <w:t xml:space="preserve"> </w:t>
      </w:r>
      <w:r>
        <w:t xml:space="preserve">undergoes significant infrastructural changes due to foreign investment and urban expansion, the methods of woodworking are evolving rapidly.</w:t>
      </w:r>
      <w:r>
        <w:br/>
      </w:r>
      <w:r>
        <w:br/>
      </w:r>
      <w:r>
        <w:t xml:space="preserve">This paper argues that while the traditional techniques employed by a skilled</w:t>
      </w:r>
      <w:r>
        <w:t xml:space="preserve"> </w:t>
      </w:r>
      <w:r>
        <w:rPr>
          <w:bCs/>
          <w:b/>
        </w:rPr>
        <w:t xml:space="preserve">Carpenter</w:t>
      </w:r>
      <w:r>
        <w:t xml:space="preserve"> </w:t>
      </w:r>
      <w:r>
        <w:t xml:space="preserve">remain vital for cultural preservation in</w:t>
      </w:r>
      <w:r>
        <w:t xml:space="preserve"> </w:t>
      </w:r>
      <w:r>
        <w:rPr>
          <w:bCs/>
          <w:b/>
        </w:rPr>
        <w:t xml:space="preserve">Myanmar Yangon</w:t>
      </w:r>
      <w:r>
        <w:t xml:space="preserve">, the industry is undergoing a critical transition. This transition involves shifting from hand-tools to power tools, sourcing materials sustainably amidst deforestation concerns, and adapting to new architectural styles favored by modern developers.</w:t>
      </w:r>
      <w:r>
        <w:br/>
      </w:r>
      <w:r>
        <w:br/>
      </w:r>
    </w:p>
    <w:bookmarkEnd w:id="20"/>
    <w:bookmarkStart w:id="21" w:name="Xf0df958a4ffb528c172fcbba0ec140d3c28cae4"/>
    <w:p>
      <w:pPr>
        <w:pStyle w:val="Heading3"/>
      </w:pPr>
      <w:r>
        <w:rPr>
          <w:iCs/>
          <w:i/>
        </w:rPr>
        <w:t xml:space="preserve">Historical Context: The Artisan in Traditional Myanmar Yangon</w:t>
      </w:r>
    </w:p>
    <w:p>
      <w:pPr>
        <w:pStyle w:val="FirstParagraph"/>
      </w:pPr>
      <w:r>
        <w:t xml:space="preserve">Historically, the</w:t>
      </w:r>
      <w:r>
        <w:t xml:space="preserve"> </w:t>
      </w:r>
      <w:r>
        <w:rPr>
          <w:bCs/>
          <w:b/>
        </w:rPr>
        <w:t xml:space="preserve">Carpenter</w:t>
      </w:r>
      <w:r>
        <w:t xml:space="preserve"> </w:t>
      </w:r>
      <w:r>
        <w:t xml:space="preserve">in Burma held a revered status. Wood was the primary building material for centuries, given its abundance in the Irrawaddy delta and surrounding forests. In traditional</w:t>
      </w:r>
      <w:r>
        <w:t xml:space="preserve"> </w:t>
      </w:r>
      <w:r>
        <w:rPr>
          <w:bCs/>
          <w:b/>
        </w:rPr>
        <w:t xml:space="preserve">Myanmar Yangon</w:t>
      </w:r>
      <w:r>
        <w:t xml:space="preserve">, houses were elevated on stilts to protect against flooding and pests, a design that required exceptional joinery skills without the use of nails.</w:t>
      </w:r>
      <w:r>
        <w:br/>
      </w:r>
      <w:r>
        <w:br/>
      </w:r>
      <w:r>
        <w:t xml:space="preserve">The traditional</w:t>
      </w:r>
      <w:r>
        <w:t xml:space="preserve"> </w:t>
      </w:r>
      <w:r>
        <w:rPr>
          <w:bCs/>
          <w:b/>
        </w:rPr>
        <w:t xml:space="preserve">Carpenter</w:t>
      </w:r>
      <w:r>
        <w:t xml:space="preserve"> </w:t>
      </w:r>
      <w:r>
        <w:t xml:space="preserve">utilized ironwood, teak, and other hardwoods. The techniques passed down through generations involved complex mortise-and-tenon joints that allowed structures to breathe and expand with the humid climate. In Yangon, this craftsmanship was visible in the intricate lattice work (zebu) of traditional shophouses and monasteries.</w:t>
      </w:r>
      <w:r>
        <w:br/>
      </w:r>
      <w:r>
        <w:br/>
      </w:r>
      <w:r>
        <w:t xml:space="preserve">Furthermore, carpentry in</w:t>
      </w:r>
      <w:r>
        <w:t xml:space="preserve"> </w:t>
      </w:r>
      <w:r>
        <w:rPr>
          <w:bCs/>
          <w:b/>
        </w:rPr>
        <w:t xml:space="preserve">Myanmar Yangon</w:t>
      </w:r>
      <w:r>
        <w:t xml:space="preserve"> </w:t>
      </w:r>
      <w:r>
        <w:t xml:space="preserve">was not just a trade; it was a spiritual practice. Many carpenters adhered to specific rituals before cutting trees or starting construction, believing in the spirit of the forest (Nat worship). This cultural layer added depth to the profession, making every piece of furniture or structural element imbued with symbolic meaning.</w:t>
      </w:r>
      <w:r>
        <w:br/>
      </w:r>
      <w:r>
        <w:br/>
      </w:r>
    </w:p>
    <w:bookmarkEnd w:id="21"/>
    <w:bookmarkStart w:id="24" w:name="current-socio-economic-landscape"/>
    <w:p>
      <w:pPr>
        <w:pStyle w:val="Heading3"/>
      </w:pPr>
      <w:r>
        <w:rPr>
          <w:iCs/>
          <w:i/>
        </w:rPr>
        <w:t xml:space="preserve">Current Socio-Economic Landscape</w:t>
      </w:r>
    </w:p>
    <w:p>
      <w:pPr>
        <w:pStyle w:val="FirstParagraph"/>
      </w:pPr>
      <w:r>
        <w:t xml:space="preserve">In recent years,</w:t>
      </w:r>
      <w:r>
        <w:t xml:space="preserve"> </w:t>
      </w:r>
      <w:r>
        <w:rPr>
          <w:bCs/>
          <w:b/>
        </w:rPr>
        <w:t xml:space="preserve">Myanmar Yangon</w:t>
      </w:r>
      <w:r>
        <w:t xml:space="preserve"> </w:t>
      </w:r>
      <w:r>
        <w:t xml:space="preserve">has experienced an unprecedented construction boom. The city's skyline is changing, with high-rise condominiums replacing single-story bungalows. This shift presents both opportunities and severe challenges for the</w:t>
      </w:r>
      <w:r>
        <w:t xml:space="preserve"> </w:t>
      </w:r>
      <w:r>
        <w:rPr>
          <w:bCs/>
          <w:b/>
        </w:rPr>
        <w:t xml:space="preserve">Carpenter</w:t>
      </w:r>
      <w:r>
        <w:t xml:space="preserve">.</w:t>
      </w:r>
      <w:r>
        <w:br/>
      </w:r>
      <w:r>
        <w:br/>
      </w:r>
    </w:p>
    <w:bookmarkStart w:id="22" w:name="the-shift-from-hand-to-machine"/>
    <w:p>
      <w:pPr>
        <w:pStyle w:val="Heading4"/>
      </w:pPr>
      <w:r>
        <w:t xml:space="preserve">The Shift from Hand to Machine:</w:t>
      </w:r>
    </w:p>
    <w:p>
      <w:pPr>
        <w:pStyle w:val="FirstParagraph"/>
      </w:pPr>
      <w:r>
        <w:t xml:space="preserve">Traditionally, a</w:t>
      </w:r>
      <w:r>
        <w:t xml:space="preserve"> </w:t>
      </w:r>
      <w:r>
        <w:rPr>
          <w:bCs/>
          <w:b/>
        </w:rPr>
        <w:t xml:space="preserve">Carpenter</w:t>
      </w:r>
      <w:r>
        <w:t xml:space="preserve"> </w:t>
      </w:r>
      <w:r>
        <w:t xml:space="preserve">relied on chisels, planes, and saws. However, in modern</w:t>
      </w:r>
      <w:r>
        <w:t xml:space="preserve"> </w:t>
      </w:r>
      <w:r>
        <w:rPr>
          <w:bCs/>
          <w:b/>
        </w:rPr>
        <w:t xml:space="preserve">Myanmar Yangon</w:t>
      </w:r>
      <w:r>
        <w:t xml:space="preserve">, the efficiency demands of large-scale housing projects have led to the widespread adoption of electric drills, circular saws, and sanders. While this increases productivity, it also threatens to erode traditional skills. Young apprentices are often more interested in learning machine operation than intricate hand-carving techniques.</w:t>
      </w:r>
      <w:r>
        <w:br/>
      </w:r>
      <w:r>
        <w:br/>
      </w:r>
    </w:p>
    <w:bookmarkEnd w:id="22"/>
    <w:bookmarkStart w:id="23" w:name="material-sourcing-and-sustainability"/>
    <w:p>
      <w:pPr>
        <w:pStyle w:val="Heading4"/>
      </w:pPr>
      <w:r>
        <w:t xml:space="preserve">Material Sourcing and Sustainability:</w:t>
      </w:r>
    </w:p>
    <w:p>
      <w:pPr>
        <w:pStyle w:val="FirstParagraph"/>
      </w:pPr>
      <w:r>
        <w:t xml:space="preserve">Teak remains the gold standard for wood in</w:t>
      </w:r>
      <w:r>
        <w:t xml:space="preserve"> </w:t>
      </w:r>
      <w:r>
        <w:rPr>
          <w:bCs/>
          <w:b/>
        </w:rPr>
        <w:t xml:space="preserve">Myanmar Yangon</w:t>
      </w:r>
      <w:r>
        <w:t xml:space="preserve">, but its scarcity has driven prices up significantly. Consequently, many carpenters now use engineered woods like plywood, particle board, and MDF (Medium Density Fiberboard) for interior fittings. This shift impacts the quality and longevity of furniture produced by local craftsmen.</w:t>
      </w:r>
      <w:r>
        <w:br/>
      </w:r>
      <w:r>
        <w:br/>
      </w:r>
      <w:r>
        <w:t xml:space="preserve">The</w:t>
      </w:r>
      <w:r>
        <w:t xml:space="preserve"> </w:t>
      </w:r>
      <w:r>
        <w:rPr>
          <w:bCs/>
          <w:b/>
        </w:rPr>
        <w:t xml:space="preserve">Carpenter</w:t>
      </w:r>
      <w:r>
        <w:t xml:space="preserve"> </w:t>
      </w:r>
      <w:r>
        <w:t xml:space="preserve">in Yangon must now navigate a complex supply chain. While high-quality teak is still used for structural beams in traditional renovations, synthetic materials dominate the market for affordable housing. This change has altered the aesthetic of homes in</w:t>
      </w:r>
      <w:r>
        <w:t xml:space="preserve"> </w:t>
      </w:r>
      <w:r>
        <w:rPr>
          <w:bCs/>
          <w:b/>
        </w:rPr>
        <w:t xml:space="preserve">Myanmar Yangon</w:t>
      </w:r>
      <w:r>
        <w:t xml:space="preserve">, moving away from solid wood dominance to veneer-based designs.</w:t>
      </w:r>
      <w:r>
        <w:br/>
      </w:r>
      <w:r>
        <w:br/>
      </w:r>
    </w:p>
    <w:bookmarkEnd w:id="23"/>
    <w:bookmarkEnd w:id="24"/>
    <w:bookmarkStart w:id="25" w:name="challenges-facing-the-modern-carpenter"/>
    <w:p>
      <w:pPr>
        <w:pStyle w:val="Heading3"/>
      </w:pPr>
      <w:r>
        <w:rPr>
          <w:iCs/>
          <w:i/>
        </w:rPr>
        <w:t xml:space="preserve">Challenges Facing the Modern Carpenter</w:t>
      </w:r>
    </w:p>
    <w:p>
      <w:pPr>
        <w:pStyle w:val="FirstParagraph"/>
      </w:pPr>
      <w:r>
        <w:t xml:space="preserve">Several factors threaten the livelihood and traditional status of carpenters in</w:t>
      </w:r>
      <w:r>
        <w:t xml:space="preserve"> </w:t>
      </w:r>
      <w:r>
        <w:rPr>
          <w:bCs/>
          <w:b/>
        </w:rPr>
        <w:t xml:space="preserve">Myanmar Yangon</w:t>
      </w:r>
      <w:r>
        <w:t xml:space="preserve">:</w:t>
      </w:r>
      <w:r>
        <w:br/>
      </w:r>
    </w:p>
    <w:p>
      <w:pPr>
        <w:numPr>
          <w:ilvl w:val="0"/>
          <w:numId w:val="1001"/>
        </w:numPr>
        <w:pStyle w:val="Compact"/>
      </w:pPr>
      <w:r>
        <w:t xml:space="preserve">Economic Instability: Fluctuations in currency value affect the import of high-quality tools and finishes. A skilled</w:t>
      </w:r>
      <w:r>
        <w:t xml:space="preserve"> </w:t>
      </w:r>
      <w:r>
        <w:rPr>
          <w:bCs/>
          <w:b/>
        </w:rPr>
        <w:t xml:space="preserve">Carpenter</w:t>
      </w:r>
      <w:r>
        <w:t xml:space="preserve"> </w:t>
      </w:r>
      <w:r>
        <w:t xml:space="preserve">may struggle to access professional-grade equipment due to financial constraints.</w:t>
      </w:r>
    </w:p>
    <w:p>
      <w:pPr>
        <w:numPr>
          <w:ilvl w:val="0"/>
          <w:numId w:val="1001"/>
        </w:numPr>
        <w:pStyle w:val="Compact"/>
      </w:pPr>
      <w:r>
        <w:t xml:space="preserve">Labor Migration: Many young workers from rural areas migrate to Yangon for construction jobs. However, formal training is scarce. Most learning happens on the job, leading to a variable quality standard across the city's construction sites.</w:t>
      </w:r>
    </w:p>
    <w:p>
      <w:pPr>
        <w:numPr>
          <w:ilvl w:val="0"/>
          <w:numId w:val="1001"/>
        </w:numPr>
        <w:pStyle w:val="Compact"/>
      </w:pPr>
      <w:r>
        <w:t xml:space="preserve">Gentrification and Displacement: As neighborhoods in central Yangon are renovated for tourists and expatriates, traditional housing styles are often demolished. This reduces the demand for heritage-style carpentry, pushing artisans toward mass-produced furniture manufacturing.</w:t>
      </w:r>
    </w:p>
    <w:p>
      <w:pPr>
        <w:pStyle w:val="FirstParagraph"/>
      </w:pPr>
      <w:r>
        <w:br/>
      </w:r>
    </w:p>
    <w:bookmarkEnd w:id="25"/>
    <w:bookmarkStart w:id="26" w:name="X5f54ffeb5188e3522eaf10facb2b1c2bc0d9d01"/>
    <w:p>
      <w:pPr>
        <w:pStyle w:val="Heading3"/>
      </w:pPr>
      <w:r>
        <w:rPr>
          <w:iCs/>
          <w:i/>
        </w:rPr>
        <w:t xml:space="preserve">The Intersection of Tradition and Modernity</w:t>
      </w:r>
    </w:p>
    <w:p>
      <w:pPr>
        <w:pStyle w:val="FirstParagraph"/>
      </w:pPr>
      <w:r>
        <w:t xml:space="preserve">Despite challenges, there is a resurgence of interest in artisanal craftsmanship. In upscale districts of</w:t>
      </w:r>
      <w:r>
        <w:t xml:space="preserve"> </w:t>
      </w:r>
      <w:r>
        <w:rPr>
          <w:bCs/>
          <w:b/>
        </w:rPr>
        <w:t xml:space="preserve">Myanmar Yangon</w:t>
      </w:r>
      <w:r>
        <w:t xml:space="preserve">, clients are increasingly seeking bespoke furniture that reflects Burmese heritage. Here, the role of the</w:t>
      </w:r>
      <w:r>
        <w:t xml:space="preserve"> </w:t>
      </w:r>
      <w:r>
        <w:rPr>
          <w:bCs/>
          <w:b/>
        </w:rPr>
        <w:t xml:space="preserve">Carpenter</w:t>
      </w:r>
      <w:r>
        <w:t xml:space="preserve"> </w:t>
      </w:r>
      <w:r>
        <w:t xml:space="preserve">becomes critical.</w:t>
      </w:r>
      <w:r>
        <w:br/>
      </w:r>
      <w:r>
        <w:br/>
      </w:r>
      <w:r>
        <w:t xml:space="preserve">A modern carpenter in Yangon must be a hybrid professional: part engineer, part artist. They need to understand modern design trends while respecting traditional forms. For instance, integrating electric wiring into traditional wooden furniture or using sustainable composite materials that mimic teak grain are skills that define the contemporary Yangon craftsman.</w:t>
      </w:r>
      <w:r>
        <w:br/>
      </w:r>
      <w:r>
        <w:br/>
      </w:r>
      <w:r>
        <w:t xml:space="preserve">Moreover, tourism in</w:t>
      </w:r>
      <w:r>
        <w:t xml:space="preserve"> </w:t>
      </w:r>
      <w:r>
        <w:rPr>
          <w:bCs/>
          <w:b/>
        </w:rPr>
        <w:t xml:space="preserve">Myanmar Yangon</w:t>
      </w:r>
      <w:r>
        <w:t xml:space="preserve"> </w:t>
      </w:r>
      <w:r>
        <w:t xml:space="preserve">has created a niche market for handcrafted items. Visitors often seek authentic wooden souvenirs, from small carvings to large decorative panels. This global demand allows the</w:t>
      </w:r>
      <w:r>
        <w:t xml:space="preserve"> </w:t>
      </w:r>
      <w:r>
        <w:rPr>
          <w:bCs/>
          <w:b/>
        </w:rPr>
        <w:t xml:space="preserve">Carpenter</w:t>
      </w:r>
      <w:r>
        <w:t xml:space="preserve"> </w:t>
      </w:r>
      <w:r>
        <w:t xml:space="preserve">to reach international markets, provided they can meet quality and delivery standards.</w:t>
      </w:r>
      <w:r>
        <w:br/>
      </w:r>
      <w:r>
        <w:br/>
      </w:r>
    </w:p>
    <w:bookmarkEnd w:id="26"/>
    <w:bookmarkStart w:id="27" w:name="educational-and-institutional-support"/>
    <w:p>
      <w:pPr>
        <w:pStyle w:val="Heading3"/>
      </w:pPr>
      <w:r>
        <w:rPr>
          <w:iCs/>
          <w:i/>
        </w:rPr>
        <w:t xml:space="preserve">Educational and Institutional Support</w:t>
      </w:r>
    </w:p>
    <w:p>
      <w:pPr>
        <w:pStyle w:val="FirstParagraph"/>
      </w:pPr>
      <w:r>
        <w:t xml:space="preserve">To ensure the survival of this vital trade, institutional support is necessary. Vocational training centers in</w:t>
      </w:r>
      <w:r>
        <w:t xml:space="preserve"> </w:t>
      </w:r>
      <w:r>
        <w:rPr>
          <w:bCs/>
          <w:b/>
        </w:rPr>
        <w:t xml:space="preserve">Myanmar Yangon</w:t>
      </w:r>
      <w:r>
        <w:t xml:space="preserve"> </w:t>
      </w:r>
      <w:r>
        <w:t xml:space="preserve">should update their curricula to include both traditional joinery and modern CNC (Computer Numerical Control) machinery operation.</w:t>
      </w:r>
      <w:r>
        <w:br/>
      </w:r>
      <w:r>
        <w:br/>
      </w:r>
      <w:r>
        <w:t xml:space="preserve">Certification programs for carpenters could help elevate the profession from an informal labor sector to a recognized skilled trade. This would provide better wages, safer working conditions, and social respect for the</w:t>
      </w:r>
      <w:r>
        <w:t xml:space="preserve"> </w:t>
      </w:r>
      <w:r>
        <w:rPr>
          <w:bCs/>
          <w:b/>
        </w:rPr>
        <w:t xml:space="preserve">Carpenter</w:t>
      </w:r>
      <w:r>
        <w:t xml:space="preserve">. Collaborations with international design institutes in Yangon could also foster innovation, blending Western efficiency with Burmese aesthetics.</w:t>
      </w:r>
      <w:r>
        <w:br/>
      </w:r>
      <w:r>
        <w:br/>
      </w:r>
    </w:p>
    <w:bookmarkEnd w:id="27"/>
    <w:bookmarkStart w:id="28" w:name="conclusion"/>
    <w:p>
      <w:pPr>
        <w:pStyle w:val="Heading3"/>
      </w:pPr>
      <w:r>
        <w:rPr>
          <w:iCs/>
          <w:i/>
        </w:rP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Myanmar Yangon</w:t>
      </w:r>
      <w:r>
        <w:t xml:space="preserve"> </w:t>
      </w:r>
      <w:r>
        <w:t xml:space="preserve">stands at a crossroads. The city's rapid development offers new avenues for growth and innovation, but it also poses risks to traditional craftsmanship. The identity of the Yangon carpenter is evolving from a solitary artisan working with hand tools to a versatile professional managing both heritage projects and modern construction needs.</w:t>
      </w:r>
      <w:r>
        <w:br/>
      </w:r>
      <w:r>
        <w:br/>
      </w:r>
      <w:r>
        <w:t xml:space="preserve">The preservation of this trade is not just about maintaining an industry; it is about safeguarding the cultural soul of</w:t>
      </w:r>
      <w:r>
        <w:t xml:space="preserve"> </w:t>
      </w:r>
      <w:r>
        <w:rPr>
          <w:bCs/>
          <w:b/>
        </w:rPr>
        <w:t xml:space="preserve">Myanmar Yangon</w:t>
      </w:r>
      <w:r>
        <w:t xml:space="preserve">. Every wooden beam, every carved door frame, and every custom piece of furniture tells a story of the region's history. By supporting sustainable practices, investing in vocational education, and valuing artisanal quality over mass production, society can ensure that the</w:t>
      </w:r>
      <w:r>
        <w:t xml:space="preserve"> </w:t>
      </w:r>
      <w:r>
        <w:rPr>
          <w:bCs/>
          <w:b/>
        </w:rPr>
        <w:t xml:space="preserve">Carpenter</w:t>
      </w:r>
      <w:r>
        <w:t xml:space="preserve"> </w:t>
      </w:r>
      <w:r>
        <w:t xml:space="preserve">remains a respected and vital part of Yangon's urban fabric.</w:t>
      </w:r>
      <w:r>
        <w:br/>
      </w:r>
      <w:r>
        <w:br/>
      </w:r>
      <w:r>
        <w:t xml:space="preserve">Future research should focus on the economic impact of sustainable forestry policies on local carpentry businesses and the potential for digital platforms to connect Yangon-based artisans with global clients. As</w:t>
      </w:r>
      <w:r>
        <w:t xml:space="preserve"> </w:t>
      </w:r>
      <w:r>
        <w:rPr>
          <w:bCs/>
          <w:b/>
        </w:rPr>
        <w:t xml:space="preserve">Myanmar Yangon</w:t>
      </w:r>
      <w:r>
        <w:t xml:space="preserve"> </w:t>
      </w:r>
      <w:r>
        <w:t xml:space="preserve">continues to grow, its woodworkers will play an indispensable role in shaping its physical and cultural landscape.</w:t>
      </w:r>
      <w:r>
        <w:br/>
      </w:r>
      <w:r>
        <w:br/>
      </w:r>
    </w:p>
    <w:p>
      <w:r>
        <w:pict>
          <v:rect style="width:0;height:1.5pt" o:hralign="center" o:hrstd="t" o:hr="t"/>
        </w:pict>
      </w:r>
    </w:p>
    <w:p>
      <w:pPr>
        <w:pStyle w:val="FirstParagraph"/>
      </w:pPr>
      <w:r>
        <w:br/>
      </w:r>
    </w:p>
    <w:p>
      <w:pPr>
        <w:pStyle w:val="BodyText"/>
      </w:pPr>
      <w:r>
        <w:rPr>
          <w:iCs/>
          <w:i/>
        </w:rPr>
        <w:t xml:space="preserve">This Term Paper has been prepared to highlight the essential contributions of carpentry within the specific geographic and cultural context of Myanmar Yangon, emphasizing the enduring relevance of this traditional craft.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Tradition, and Modern Evolution of Carpentry in Myanmar Yangon</dc:title>
  <dc:creator/>
  <dc:language>en</dc:language>
  <cp:keywords/>
  <dcterms:created xsi:type="dcterms:W3CDTF">2026-07-29T05:30:21Z</dcterms:created>
  <dcterms:modified xsi:type="dcterms:W3CDTF">2026-07-29T05:30:21Z</dcterms:modified>
</cp:coreProperties>
</file>

<file path=docProps/custom.xml><?xml version="1.0" encoding="utf-8"?>
<Properties xmlns="http://schemas.openxmlformats.org/officeDocument/2006/custom-properties" xmlns:vt="http://schemas.openxmlformats.org/officeDocument/2006/docPropsVTypes"/>
</file>