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Carpenter</w:t>
      </w:r>
      <w:r>
        <w:t xml:space="preserve"> </w:t>
      </w:r>
      <w:r>
        <w:t xml:space="preserve">Labor</w:t>
      </w:r>
      <w:r>
        <w:t xml:space="preserve"> </w:t>
      </w:r>
      <w:r>
        <w:t xml:space="preserve">in</w:t>
      </w:r>
      <w:r>
        <w:t xml:space="preserve"> </w:t>
      </w:r>
      <w:r>
        <w:t xml:space="preserve">Philippines</w:t>
      </w:r>
      <w:r>
        <w:t xml:space="preserve"> </w:t>
      </w:r>
      <w:r>
        <w:t xml:space="preserve">Manila</w:t>
      </w:r>
    </w:p>
    <w:bookmarkStart w:id="20" w:name="X0d67346fcded7635f8c50dff9821539437f203c"/>
    <w:p>
      <w:pPr>
        <w:pStyle w:val="Heading1"/>
      </w:pPr>
      <w:r>
        <w:t xml:space="preserve">A Term Paper on the Carpentry Sector in Philippines Manila</w:t>
      </w:r>
    </w:p>
    <w:p>
      <w:pPr>
        <w:pStyle w:val="FirstParagraph"/>
      </w:pPr>
      <w:r>
        <w:rPr>
          <w:bCs/>
          <w:b/>
        </w:rPr>
        <w:t xml:space="preserve">Title:</w:t>
      </w:r>
      <w:r>
        <w:t xml:space="preserve">The Structural Backbone of Urbanization: An Analysis of Carpenter Labor and Craftsmanship in Philippines Manila</w:t>
      </w:r>
    </w:p>
    <w:p>
      <w:pPr>
        <w:pStyle w:val="BodyText"/>
      </w:pPr>
      <w:r>
        <w:rPr>
          <w:bCs/>
          <w:b/>
        </w:rPr>
        <w:t xml:space="preserve">Date:</w:t>
      </w:r>
      <w:r>
        <w:t xml:space="preserve">October 26, 2023</w:t>
      </w:r>
    </w:p>
    <w:bookmarkEnd w:id="20"/>
    <w:bookmarkStart w:id="21" w:name="i.-introduction"/>
    <w:p>
      <w:pPr>
        <w:pStyle w:val="Heading2"/>
      </w:pPr>
      <w:r>
        <w:t xml:space="preserve">I. Introduction</w:t>
      </w:r>
    </w:p>
    <w:p>
      <w:pPr>
        <w:pStyle w:val="FirstParagraph"/>
      </w:pPr>
      <w:r>
        <w:t xml:space="preserve">In the bustling metropolis known as Philippines Manila, the skyline is constantly evolving. Skyscrapers rise above historic colonial structures, and informal settlements expand alongside modern condominiums. Underpinning this rapid urban development is a critical yet often overlooked profession: the carpenter. In the context of</w:t>
      </w:r>
      <w:r>
        <w:t xml:space="preserve"> </w:t>
      </w:r>
      <w:r>
        <w:rPr>
          <w:bCs/>
          <w:b/>
        </w:rPr>
        <w:t xml:space="preserve">Philippines Manila</w:t>
      </w:r>
      <w:r>
        <w:t xml:space="preserve">, carpentry is not merely a trade; it is an art form that bridges traditional Filipino craftsmanship with modern construction demands. This term paper aims to explore the significance, challenges, and future trajectory of carpenters within this specific geographic and cultural landscape.</w:t>
      </w:r>
    </w:p>
    <w:p>
      <w:pPr>
        <w:pStyle w:val="BodyText"/>
      </w:pPr>
      <w:r>
        <w:t xml:space="preserve">The term</w:t>
      </w:r>
      <w:r>
        <w:t xml:space="preserve"> </w:t>
      </w:r>
      <w:r>
        <w:rPr>
          <w:bCs/>
          <w:b/>
        </w:rPr>
        <w:t xml:space="preserve">Carpenter</w:t>
      </w:r>
      <w:r>
        <w:t xml:space="preserve"> </w:t>
      </w:r>
      <w:r>
        <w:t xml:space="preserve">refers to a skilled craftsman who cuts, shapes, and installs building materials related to construction, particularly wood. However in</w:t>
      </w:r>
      <w:r>
        <w:t xml:space="preserve"> </w:t>
      </w:r>
      <w:r>
        <w:rPr>
          <w:bCs/>
          <w:b/>
        </w:rPr>
        <w:t xml:space="preserve">Philippines Manila</w:t>
      </w:r>
      <w:r>
        <w:t xml:space="preserve">, the role extends beyond simple woodwork. It encompasses formwork for concrete structures, interior finishing for luxury homes, and even the repair of wooden furniture that defines much of the country's heritage architecture. Understanding this profession requires an examination of economic factors, skill transmission methods, and safety regulations unique to one of Southeast Asia's most dense urban centers.</w:t>
      </w:r>
    </w:p>
    <w:bookmarkEnd w:id="21"/>
    <w:bookmarkStart w:id="22" w:name="Xfd763c6e557e34c0b8318df0d8fb3f3b86052d6"/>
    <w:p>
      <w:pPr>
        <w:pStyle w:val="Heading2"/>
      </w:pPr>
      <w:r>
        <w:t xml:space="preserve">II. The Economic Context of Carpentry in Philippines Manila</w:t>
      </w:r>
    </w:p>
    <w:p>
      <w:pPr>
        <w:pStyle w:val="FirstParagraph"/>
      </w:pPr>
      <w:r>
        <w:rPr>
          <w:bCs/>
          <w:b/>
        </w:rPr>
        <w:t xml:space="preserve">Philippines Manila</w:t>
      </w:r>
      <w:r>
        <w:t xml:space="preserve">, as the capital region, serves as the economic hub of the nation. The construction industry here is a major driver of employment and GDP growth. Consequently, carpenters are in high demand across various sectors: residential housing, commercial real estate infrastructure, and industrial projects. In</w:t>
      </w:r>
      <w:r>
        <w:t xml:space="preserve"> </w:t>
      </w:r>
      <w:r>
        <w:rPr>
          <w:bCs/>
          <w:b/>
        </w:rPr>
        <w:t xml:space="preserve">Philippines Manila</w:t>
      </w:r>
      <w:r>
        <w:t xml:space="preserve">, where land is scarce and vertical living is becoming the norm, the precision required in formwork (temporary molds into which concrete is poured) has elevated the status of carpentry from a manual labor job to a specialized technical skill.</w:t>
      </w:r>
    </w:p>
    <w:p>
      <w:pPr>
        <w:pStyle w:val="BodyText"/>
      </w:pPr>
      <w:r>
        <w:t xml:space="preserve">The economic disparity in</w:t>
      </w:r>
      <w:r>
        <w:t xml:space="preserve"> </w:t>
      </w:r>
      <w:r>
        <w:rPr>
          <w:bCs/>
          <w:b/>
        </w:rPr>
        <w:t xml:space="preserve">Philippines Manila</w:t>
      </w:r>
      <w:r>
        <w:t xml:space="preserve"> </w:t>
      </w:r>
      <w:r>
        <w:t xml:space="preserve">also affects how carpenters are engaged. On one end, there are highly skilled master carpenters working on high-rise condos and heritage restoration projects in areas like Intramuros. These individuals often command higher wages due to their expertise with intricate designs and modern machinery. On the other end, there is a large workforce of casual laborers who perform basic framing and finishing tasks for smaller residential builds in peri-urban areas. This duality highlights the need for formalization and better working conditions for all tiers of</w:t>
      </w:r>
      <w:r>
        <w:t xml:space="preserve"> </w:t>
      </w:r>
      <w:r>
        <w:rPr>
          <w:bCs/>
          <w:b/>
        </w:rPr>
        <w:t xml:space="preserve">Carpenter</w:t>
      </w:r>
      <w:r>
        <w:t xml:space="preserve"> </w:t>
      </w:r>
      <w:r>
        <w:t xml:space="preserve">professionals in</w:t>
      </w:r>
      <w:r>
        <w:t xml:space="preserve"> </w:t>
      </w:r>
      <w:r>
        <w:rPr>
          <w:bCs/>
          <w:b/>
        </w:rPr>
        <w:t xml:space="preserve">Philippines Manila</w:t>
      </w:r>
      <w:r>
        <w:t xml:space="preserve">.</w:t>
      </w:r>
    </w:p>
    <w:bookmarkEnd w:id="22"/>
    <w:bookmarkStart w:id="23" w:name="X29de42c290fa3ef36f4eff0dd3b1dab5081a822"/>
    <w:p>
      <w:pPr>
        <w:pStyle w:val="Heading2"/>
      </w:pPr>
      <w:r>
        <w:t xml:space="preserve">III. Tradition versus Modernity: The Changing Nature of the Trade</w:t>
      </w:r>
    </w:p>
    <w:p>
      <w:pPr>
        <w:pStyle w:val="FirstParagraph"/>
      </w:pPr>
      <w:r>
        <w:t xml:space="preserve">The history of carpentry in</w:t>
      </w:r>
      <w:r>
        <w:t xml:space="preserve"> </w:t>
      </w:r>
      <w:r>
        <w:rPr>
          <w:bCs/>
          <w:b/>
        </w:rPr>
        <w:t xml:space="preserve">Philippines Manila</w:t>
      </w:r>
      <w:r>
        <w:t xml:space="preserve"> </w:t>
      </w:r>
      <w:r>
        <w:t xml:space="preserve">is deeply rooted in pre-colonial and Spanish colonial traditions. Traditional Filipino houses, such as the Bahay Kubo or the ancestral Bahay na Bato, relied heavily on wooden joinery techniques passed down through generations. Today, while concrete and steel dominate the</w:t>
      </w:r>
      <w:r>
        <w:t xml:space="preserve"> </w:t>
      </w:r>
      <w:r>
        <w:rPr>
          <w:bCs/>
          <w:b/>
        </w:rPr>
        <w:t xml:space="preserve">Philippines Manila</w:t>
      </w:r>
      <w:r>
        <w:t xml:space="preserve"> </w:t>
      </w:r>
      <w:r>
        <w:t xml:space="preserve">skyline, the influence of traditional carpentry remains visible in interior design preferences that favor warm wood tones and custom-built cabinetry.</w:t>
      </w:r>
    </w:p>
    <w:p>
      <w:pPr>
        <w:pStyle w:val="BodyText"/>
      </w:pPr>
      <w:r>
        <w:t xml:space="preserve">A significant challenge facing modern</w:t>
      </w:r>
      <w:r>
        <w:t xml:space="preserve"> </w:t>
      </w:r>
      <w:r>
        <w:rPr>
          <w:bCs/>
          <w:b/>
        </w:rPr>
        <w:t xml:space="preserve">Carpenter</w:t>
      </w:r>
      <w:r>
        <w:t xml:space="preserve">s is the shift from natural timber to engineered wood products, plywood, and MDF (Medium-Density Fiberboard). In</w:t>
      </w:r>
      <w:r>
        <w:t xml:space="preserve"> </w:t>
      </w:r>
      <w:r>
        <w:rPr>
          <w:bCs/>
          <w:b/>
        </w:rPr>
        <w:t xml:space="preserve">Philippines Manila</w:t>
      </w:r>
      <w:r>
        <w:t xml:space="preserve">, where environmental regulations are tightening due to deforestation concerns in surrounding provinces, carpenters must adapt their skills. They must learn to handle composite materials that require different cutting tools and finishing techniques. Furthermore, the introduction of power tools like table saws, circular saws, and nail guns has increased efficiency but also raised safety risks if not managed properly.</w:t>
      </w:r>
    </w:p>
    <w:bookmarkEnd w:id="23"/>
    <w:bookmarkStart w:id="24" w:name="X7a8982f4cdb5c93aaffe9ab79f918bfc01cfb66"/>
    <w:p>
      <w:pPr>
        <w:pStyle w:val="Heading2"/>
      </w:pPr>
      <w:r>
        <w:t xml:space="preserve">IV. Challenges Faced by Carpenters in Philippines Manila</w:t>
      </w:r>
    </w:p>
    <w:p>
      <w:pPr>
        <w:pStyle w:val="FirstParagraph"/>
      </w:pPr>
      <w:r>
        <w:t xml:space="preserve">Despite the demand for skilled labor,</w:t>
      </w:r>
      <w:r>
        <w:t xml:space="preserve"> </w:t>
      </w:r>
      <w:r>
        <w:rPr>
          <w:bCs/>
          <w:b/>
        </w:rPr>
        <w:t xml:space="preserve">Carpenter</w:t>
      </w:r>
      <w:r>
        <w:t xml:space="preserve">s in</w:t>
      </w:r>
      <w:r>
        <w:t xml:space="preserve"> </w:t>
      </w:r>
      <w:r>
        <w:rPr>
          <w:bCs/>
          <w:b/>
        </w:rPr>
        <w:t xml:space="preserve">Philippines Manila</w:t>
      </w:r>
    </w:p>
    <w:p>
      <w:pPr>
        <w:pStyle w:val="BodyText"/>
      </w:pPr>
      <w:r>
        <w:t xml:space="preserve">Another critical challenge is the lack of standardized vocational training specific to urban construction codes in</w:t>
      </w:r>
      <w:r>
        <w:t xml:space="preserve"> </w:t>
      </w:r>
      <w:r>
        <w:rPr>
          <w:bCs/>
          <w:b/>
        </w:rPr>
        <w:t xml:space="preserve">Philippines Manila</w:t>
      </w:r>
      <w:r>
        <w:t xml:space="preserve">. While technical-vocational institutions exist, there is often a gap between academic curriculum and on-site realities. Master-apprentice relationships still dominate skill transmission, which can perpetuate outdated practices or unsafe habits if not guided by modern standards. Additionally, the seasonal nature of construction in</w:t>
      </w:r>
      <w:r>
        <w:t xml:space="preserve"> </w:t>
      </w:r>
      <w:r>
        <w:rPr>
          <w:bCs/>
          <w:b/>
        </w:rPr>
        <w:t xml:space="preserve">Philippines Manila</w:t>
      </w:r>
      <w:r>
        <w:t xml:space="preserve">, affected by weather patterns such as the rainy season and typhoons, leads to income instability for many freelance carpenters.</w:t>
      </w:r>
    </w:p>
    <w:bookmarkEnd w:id="24"/>
    <w:bookmarkStart w:id="25" w:name="v.-the-social-and-cultural-impact"/>
    <w:p>
      <w:pPr>
        <w:pStyle w:val="Heading2"/>
      </w:pPr>
      <w:r>
        <w:t xml:space="preserve">V. The Social and Cultural Impact</w:t>
      </w:r>
    </w:p>
    <w:p>
      <w:pPr>
        <w:pStyle w:val="FirstParagraph"/>
      </w:pPr>
      <w:r>
        <w:t xml:space="preserve">Carpenters play a vital social role in</w:t>
      </w:r>
      <w:r>
        <w:t xml:space="preserve"> </w:t>
      </w:r>
      <w:r>
        <w:rPr>
          <w:bCs/>
          <w:b/>
        </w:rPr>
        <w:t xml:space="preserve">Philippines Manila</w:t>
      </w:r>
      <w:r>
        <w:t xml:space="preserve">. They are essential in creating safe and functional living spaces for millions of residents. In low-income communities, carpenters often engage in makeshift repairs, using scavenged materials to improve housing conditions. This resourcefulness is a testament to the ingenuity of Filipino workers. Moreover, the craftsmanship of skilled carpenters contributes to the cultural identity of</w:t>
      </w:r>
      <w:r>
        <w:t xml:space="preserve"> </w:t>
      </w:r>
      <w:r>
        <w:rPr>
          <w:bCs/>
          <w:b/>
        </w:rPr>
        <w:t xml:space="preserve">Philippines Manila</w:t>
      </w:r>
      <w:r>
        <w:t xml:space="preserve">, preserving architectural heritage while adapting it for modern use.</w:t>
      </w:r>
    </w:p>
    <w:bookmarkEnd w:id="25"/>
    <w:bookmarkStart w:id="26" w:name="vi.-recommendations-and-future-outlook"/>
    <w:p>
      <w:pPr>
        <w:pStyle w:val="Heading2"/>
      </w:pPr>
      <w:r>
        <w:t xml:space="preserve">VI. Recommendations and Future Outlook</w:t>
      </w:r>
    </w:p>
    <w:p>
      <w:pPr>
        <w:pStyle w:val="FirstParagraph"/>
      </w:pPr>
      <w:r>
        <w:t xml:space="preserve">To ensure the sustainability and improvement of the carpentry sector in</w:t>
      </w:r>
      <w:r>
        <w:t xml:space="preserve"> </w:t>
      </w:r>
      <w:r>
        <w:rPr>
          <w:bCs/>
          <w:b/>
        </w:rPr>
        <w:t xml:space="preserve">Philippines Manila</w:t>
      </w:r>
      <w:r>
        <w:t xml:space="preserve">, several measures must be taken. First, there should be increased investment in vocational training that integrates safety protocols and modern material handling techniques. Government agencies and private construction firms should collaborate to provide certified courses for</w:t>
      </w:r>
      <w:r>
        <w:t xml:space="preserve"> </w:t>
      </w:r>
      <w:r>
        <w:rPr>
          <w:bCs/>
          <w:b/>
        </w:rPr>
        <w:t xml:space="preserve">Carpenter</w:t>
      </w:r>
      <w:r>
        <w:t xml:space="preserve">s.</w:t>
      </w:r>
    </w:p>
    <w:p>
      <w:pPr>
        <w:pStyle w:val="BodyText"/>
      </w:pPr>
      <w:r>
        <w:t xml:space="preserve">Second, the formalization of labor contracts is essential to protect workers' rights. In</w:t>
      </w:r>
      <w:r>
        <w:t xml:space="preserve"> </w:t>
      </w:r>
      <w:r>
        <w:rPr>
          <w:bCs/>
          <w:b/>
        </w:rPr>
        <w:t xml:space="preserve">Philippines Manila</w:t>
      </w:r>
      <w:r>
        <w:t xml:space="preserve">, establishing unions or cooperatives for carpenters could provide a collective voice regarding wages, benefits, and safety standards. Third, promoting sustainable practices is crucial. As</w:t>
      </w:r>
      <w:r>
        <w:t xml:space="preserve"> </w:t>
      </w:r>
      <w:r>
        <w:rPr>
          <w:bCs/>
          <w:b/>
        </w:rPr>
        <w:t xml:space="preserve">Philippines Manila</w:t>
      </w:r>
      <w:r>
        <w:t xml:space="preserve"> </w:t>
      </w:r>
      <w:r>
        <w:t xml:space="preserve">moves toward green building initiatives, carpenters must be trained in eco-friendly construction methods to remain relevant in the future market.</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Carpenter</w:t>
      </w:r>
      <w:r>
        <w:t xml:space="preserve"> </w:t>
      </w:r>
      <w:r>
        <w:t xml:space="preserve">in</w:t>
      </w:r>
      <w:r>
        <w:t xml:space="preserve"> </w:t>
      </w:r>
      <w:r>
        <w:rPr>
          <w:bCs/>
          <w:b/>
        </w:rPr>
        <w:t xml:space="preserve">Philippines Manila</w:t>
      </w:r>
      <w:r>
        <w:t xml:space="preserve"> </w:t>
      </w:r>
      <w:r>
        <w:t xml:space="preserve">is pivotal to the region's development and cultural preservation. From supporting massive infrastructure projects to maintaining traditional aesthetics, carpenters provide indispensable skills that shape the urban landscape. However, addressing safety concerns, improving training standards, and ensuring fair labor practices are necessary steps toward honoring this profession. As</w:t>
      </w:r>
      <w:r>
        <w:t xml:space="preserve"> </w:t>
      </w:r>
      <w:r>
        <w:rPr>
          <w:bCs/>
          <w:b/>
        </w:rPr>
        <w:t xml:space="preserve">Philippines Manila</w:t>
      </w:r>
      <w:r>
        <w:t xml:space="preserve"> </w:t>
      </w:r>
      <w:r>
        <w:t xml:space="preserve">continues to grow vertically and horizontally, the quality of its construction will depend largely on the well-being and expertise of its carpentry workforce. Recognizing and supporting these skilled artisans is not just an economic imperative but a social responsibility.</w:t>
      </w:r>
    </w:p>
    <w:p>
      <w:pPr>
        <w:pStyle w:val="BodyText"/>
      </w:pPr>
      <w:r>
        <w:t xml:space="preserve">The future of construction in</w:t>
      </w:r>
      <w:r>
        <w:t xml:space="preserve"> </w:t>
      </w:r>
      <w:r>
        <w:rPr>
          <w:bCs/>
          <w:b/>
        </w:rPr>
        <w:t xml:space="preserve">Philippines Manila</w:t>
      </w:r>
      <w:r>
        <w:t xml:space="preserve"> </w:t>
      </w:r>
      <w:r>
        <w:t xml:space="preserve">lies in balancing innovation with tradition. By empowering</w:t>
      </w:r>
      <w:r>
        <w:t xml:space="preserve"> </w:t>
      </w:r>
      <w:r>
        <w:rPr>
          <w:bCs/>
          <w:b/>
        </w:rPr>
        <w:t xml:space="preserve">Carpenter</w:t>
      </w:r>
      <w:r>
        <w:t xml:space="preserve">s with better education, tools, and legal protections, the city can ensure that its buildings are not only structurally sound but also built on a foundation of dignity and respect for labor.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Carpenter Labor in Philippines Manila</dc:title>
  <dc:creator/>
  <cp:keywords/>
  <dcterms:created xsi:type="dcterms:W3CDTF">2026-07-29T09:30:10Z</dcterms:created>
  <dcterms:modified xsi:type="dcterms:W3CDTF">2026-07-29T09:30:10Z</dcterms:modified>
</cp:coreProperties>
</file>

<file path=docProps/custom.xml><?xml version="1.0" encoding="utf-8"?>
<Properties xmlns="http://schemas.openxmlformats.org/officeDocument/2006/custom-properties" xmlns:vt="http://schemas.openxmlformats.org/officeDocument/2006/docPropsVTypes"/>
</file>