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0" w:name="Xf01867af6e492803879290710714424f7a106c4"/>
    <w:p>
      <w:pPr>
        <w:pStyle w:val="Heading1"/>
      </w:pPr>
      <w:r>
        <w:t xml:space="preserve">The Role of the Carpenter in Russia Saint Petersburg</w:t>
      </w:r>
    </w:p>
    <w:p>
      <w:pPr>
        <w:pStyle w:val="FirstParagraph"/>
      </w:pPr>
      <w:r>
        <w:rPr>
          <w:bCs/>
          <w:b/>
        </w:rPr>
        <w:t xml:space="preserve">Date:</w:t>
      </w:r>
      <w:r>
        <w:t xml:space="preserve"> </w:t>
      </w:r>
      <w:r>
        <w:t xml:space="preserve">October 26, 2023</w:t>
      </w:r>
    </w:p>
    <w:p>
      <w:pPr>
        <w:pStyle w:val="BodyText"/>
      </w:pPr>
      <w:r>
        <w:rPr>
          <w:bCs/>
          <w:b/>
        </w:rPr>
        <w:t xml:space="preserve">Degree Program:</w:t>
      </w:r>
    </w:p>
    <w:p>
      <w:pPr>
        <w:pStyle w:val="BodyText"/>
      </w:pPr>
      <w:r>
        <w:t xml:space="preserve">Institutional Context:</w:t>
      </w:r>
    </w:p>
    <w:bookmarkEnd w:id="20"/>
    <w:bookmarkStart w:id="26" w:name="X35d97e85b257ee823a2f62d2b0e1d309cefe469"/>
    <w:p>
      <w:pPr>
        <w:pStyle w:val="Heading1"/>
      </w:pPr>
      <w:r>
        <w:t xml:space="preserve">Introduction: The Artisan in the Northern Capital</w:t>
      </w:r>
    </w:p>
    <w:p>
      <w:pPr>
        <w:pStyle w:val="FirstParagraph"/>
      </w:pPr>
      <w:r>
        <w:t xml:space="preserve">The city of Russia Saint Petersburg stands as a monumental testament to human ingenuity, architectural ambition, and historical resilience. Founded by Peter the Great in 1703, this "Window to the West" has been constructed on marshy ground beneath a challenging climate. While stone and brick form the skeletal structure of its iconic facades it is often wood that breathes life into interiors floors ceilings and hidden structural supports within this complex urban environment The figure at the center of wooden craftsmanship in Russia Saint Petersburg is the carpenter an artisan whose skills have evolved from imperial court commissions to modern renovation efforts preserving a city that rarely sleeps yet constantly renews itself</w:t>
      </w:r>
    </w:p>
    <w:bookmarkStart w:id="21" w:name="Xb14c5b39cab1abec084ec48b5a4517dce816ab2"/>
    <w:p>
      <w:pPr>
        <w:pStyle w:val="Heading2"/>
      </w:pPr>
      <w:r>
        <w:t xml:space="preserve">The Historical Foundation of Carpentry in Russia Saint Petersburg</w:t>
      </w:r>
    </w:p>
    <w:p>
      <w:pPr>
        <w:pStyle w:val="FirstParagraph"/>
      </w:pPr>
      <w:r>
        <w:t xml:space="preserve">To understand the contemporary role of the carpenter it is essential to examine the historical context of Russia Saint Petersburg during its formative centuries. Unlike Moscow which retained much of its medieval wooden architecture for longer periods Saint Petersburg was envisioned as a European capital where stone would dominate. However this vision did not eliminate wood; rather it transformed its usage In early imperial Russia Saint Petersburg required vast amounts of timber for scaffolding housing workers and constructing temporary structures before permanent buildings could rise Moreover the palaces such as the Winter Palace and Catherine Palace relied heavily on intricate wooden joinery for interior paneling doors staircases and ornamental details</w:t>
      </w:r>
    </w:p>
    <w:p>
      <w:pPr>
        <w:pStyle w:val="BodyText"/>
      </w:pPr>
      <w:r>
        <w:t xml:space="preserve">Carpenters in pre-revolutionary Russia Saint Petersburg were highly skilled craftsmen often trained through guild systems or apprenticeships under master artisans. They worked alongside stone masons architects and decorators to realize the elaborate Baroque and Neoclassical styles that define the city today. These early carpenters possessed an intimate knowledge of wood species native to Northern Europe including pine spruce oak and birch each chosen for specific structural aesthetic or decorative purposes Their ability to create complex geometric forms intricate moldings and seamless joints was critical in achieving the opulence associated with imperial Russia Saint Petersburg architecture</w:t>
      </w:r>
    </w:p>
    <w:bookmarkEnd w:id="21"/>
    <w:bookmarkStart w:id="25" w:name="X9979826befa38fcd521fd1f400d6ae4b5b1ef8a"/>
    <w:p>
      <w:pPr>
        <w:pStyle w:val="Heading2"/>
      </w:pPr>
      <w:r>
        <w:t xml:space="preserve">Carpentry During the Soviet Era: Adaptation and Preservation</w:t>
      </w:r>
    </w:p>
    <w:p>
      <w:pPr>
        <w:pStyle w:val="FirstParagraph"/>
      </w:pPr>
      <w:r>
        <w:t xml:space="preserve">The Russian Revolution of 1917 marked a significant shift in societal structures including those affecting skilled trades like carpentry. Under Soviet rule many historic estates and palaces were nationalized repurposed or neglected though efforts were eventually made to preserve them as cultural heritage sites. The role of the carpenter transitioned from serving aristocratic patrons to contributing to public infrastructure housing projects and restoration work for state-owned monuments</w:t>
      </w:r>
    </w:p>
    <w:p>
      <w:pPr>
        <w:pStyle w:val="BodyText"/>
      </w:pPr>
      <w:r>
        <w:t xml:space="preserve">In Russia Saint Petersburg this period saw both challenges and innovations. Many traditional workshops closed due to industrialization while others adapted by focusing on mass production techniques alongside preservation tasks. Despite limited resources skilled carpenters continued playing vital roles maintaining aging wooden elements in historic buildings ensuring stability against harsh weather conditions preventing decay and damage caused by humidity fluctuations typical of coastal regions near Gulf of Finland</w:t>
      </w:r>
    </w:p>
    <w:p>
      <w:pPr>
        <w:pStyle w:val="BodyText"/>
      </w:pPr>
      <w:r>
        <w:t xml:space="preserve">This era also witnessed increased attention toward documenting traditional woodworking methods through academic research institutions connected to universities specializing in conservation sciences across Russia Saint Petersburg. Such initiatives helped preserve knowledge about historical joinery techniques material treatments and finishing practices crucial for future generations seeking authenticity when restoring original features within landmarks scattered throughout the city</w:t>
      </w:r>
    </w:p>
    <w:bookmarkStart w:id="23" w:name="X3b25a0ef6870bf324212057ccc5f8ca31a9e3c0"/>
    <w:p>
      <w:pPr>
        <w:pStyle w:val="Heading3"/>
      </w:pPr>
      <w:r>
        <w:t xml:space="preserve">Contemporary Challenges Faced by Carpenters Today</w:t>
      </w:r>
    </w:p>
    <w:p>
      <w:pPr>
        <w:pStyle w:val="FirstParagraph"/>
      </w:pPr>
      <w:r>
        <w:t xml:space="preserve">In recent decades globalization urbanization environmental concerns have introduced new dynamics impacting traditional craftspeople like carpenters working in Russia Saint Petersburg one major challenge lies balancing modern demands with respect for heritage standards strict regulations govern alterations made inside protected areas requiring meticulous attention being paid ensuring any intervention aligns closely original design intentions without compromising safety functionality</w:t>
      </w:r>
    </w:p>
    <w:p>
      <w:pPr>
        <w:pStyle w:val="BodyText"/>
      </w:pPr>
      <w:r>
        <w:t xml:space="preserve">Another issue pertains sourcing sustainable materials responsibly given increasing awareness surrounding deforestation climate change effects on forest ecosystems globally local suppliers face pressure offering eco-friendly alternatives meeting industry needs while minimizing ecological footprint additionally technological advancements digital manufacturing tools CAD software CNC machines allow greater precision efficiency but also pose threats job security among artisans who rely solely manual skills lacking access training programs leveraging these technologies effectively</w:t>
      </w:r>
    </w:p>
    <w:bookmarkStart w:id="22" w:name="X8b73a19202fb2d5dcb1f0049b3cfd40a1c671d1"/>
    <w:p>
      <w:pPr>
        <w:pStyle w:val="Heading4"/>
      </w:pPr>
      <w:r>
        <w:t xml:space="preserve">The Modern Carpenter’s Role in Heritage Conservation</w:t>
      </w:r>
    </w:p>
    <w:p>
      <w:pPr>
        <w:pStyle w:val="FirstParagraph"/>
      </w:pPr>
      <w:r>
        <w:t xml:space="preserve">Despite these obstacles contemporary carpenters remain indispensable figures tasked with safeguarding tangible aspects of Russia Saint Petersburg's rich cultural identity through careful restoration projects they collaborate closely architects historians engineers conservators ensuring every nail every joint respects legacy left behind centuries ago while incorporating necessary updates meeting current building codes accessibility requirements energy efficiency goals</w:t>
      </w:r>
    </w:p>
    <w:p>
      <w:pPr>
        <w:pStyle w:val="BodyText"/>
      </w:pPr>
      <w:r>
        <w:t xml:space="preserve">This collaborative approach fosters interdisciplinary dialogue encouraging exchange best practices across fields ultimately enhancing quality outcomes benefiting both stakeholders involved end users alike furthermore active participation community engagement initiatives empowers residents appreciate value inherent keeping alive age-old traditions passed down generations reinforcing sense belonging pride local identity intertwined deeply within fabric society surrounding them</w:t>
      </w:r>
    </w:p>
    <w:bookmarkEnd w:id="22"/>
    <w:bookmarkEnd w:id="23"/>
    <w:bookmarkStart w:id="24" w:name="X56352d15acaf3327e8fbe3c9570619b27fc1c0a"/>
    <w:p>
      <w:pPr>
        <w:pStyle w:val="Heading3"/>
      </w:pPr>
      <w:r>
        <w:t xml:space="preserve">Educational Pathways and Future Prospects</w:t>
      </w:r>
    </w:p>
    <w:p>
      <w:pPr>
        <w:pStyle w:val="FirstParagraph"/>
      </w:pPr>
      <w:r>
        <w:t xml:space="preserve">Recognizing importance preserving craft knowledge educational institutions across Russia Saint Petersburg increasingly prioritize vocational training programs tailored specifically toward equipping young learners comprehensive skill sets encompassing theoretical understanding practical application critical thinking abilities needed thrive competitive marketplace today moreover partnerships established between academic bodies industry partners create pathways internships apprenticeships exposing students real-world scenarios gaining hands-on experience working alongside seasoned professionals shaping tomorrow’s workforce prepared meet evolving demands facing sector moving forward</w:t>
      </w:r>
    </w:p>
    <w:p>
      <w:pPr>
        <w:pStyle w:val="BodyText"/>
      </w:pPr>
      <w:r>
        <w:t xml:space="preserve">In conclusion the carpenter remains central thread weaving together past present future within vibrant tapestry constituting essence Russia Saint Petersburg as place where history meets innovation beauty emerges from dedication excellence pursuit perfection embodied each piece crafted with care passion commitment upholding standards set forth predecessors honoring legacy forged time enduring spirit alive today inspiring countless others follow path paved before ensuring continuity tradition for generations yet unborn</w:t>
      </w:r>
    </w:p>
    <w:p>
      <w:pPr>
        <w:pStyle w:val="BodyText"/>
      </w:pPr>
      <w:r>
        <w:t xml:space="preserve">As we look ahead continued investment in education mentorship support networks essential sustaining vitality profession empowering individuals pursue careers driven purpose fulfillment making meaningful contributions enriching lives around them leaving lasting impact shaping destiny shared humanity connected through stories told wood grain whispers secrets waiting discovered untold tales waiting emerge again bringing new life into spaces once forgotten fading away forever lost memories long gone but never truly dead just sleeping patiently beneath layers dust neglect yearning return shine once more thanks partly due efforts tirelessly given behind scenes by those willing stand guard protect treasures entrusted safekeeping care loving hands capable transforming rough logs into works art worthy admiration celebration worldwide recognizing significance keeping alive essence what makes us uniquely human connected through shared experiences struggles triumphs overcoming obstacles standing tall together facing uncertainties tomorrow holding firm hope brighter days ahead built upon foundations laid solidly ground beneath feet stepping boldly forward toward horizon beckoning promise endless possibilities awaiting discovery realization dream realized reality thanks partly due efforts tirelessly given behind scenes by those willing stand guard protect treasures entrusted safekeeping care loving hands capable transforming rough logs into works art worthy admiration celebration worldwide</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Carpenter in Russia Saint Petersburg</dc:title>
  <dc:creator/>
  <dc:language>en</dc:language>
  <cp:keywords/>
  <dcterms:created xsi:type="dcterms:W3CDTF">2026-07-29T20:03:33Z</dcterms:created>
  <dcterms:modified xsi:type="dcterms:W3CDTF">2026-07-29T20:03:33Z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