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Senegal</w:t>
      </w:r>
      <w:r>
        <w:t xml:space="preserve"> </w:t>
      </w:r>
      <w:r>
        <w:t xml:space="preserve">Dakar</w:t>
      </w:r>
    </w:p>
    <w:bookmarkStart w:id="28" w:name="Xc10a1db957499c5d4975ac0e2dd58fcab47e5bd"/>
    <w:p>
      <w:pPr>
        <w:pStyle w:val="Heading1"/>
      </w:pPr>
      <w:r>
        <w:t xml:space="preserve">The Artisanal Backbone of Urban Development:</w:t>
      </w:r>
      <w:r>
        <w:br/>
      </w:r>
      <w:r>
        <w:t xml:space="preserve">A Term Paper on the Carpenter in Senegal Dakar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Sociology and Artisan Studies</w:t>
      </w:r>
      <w:r>
        <w:br/>
      </w:r>
      <w:r>
        <w:rPr>
          <w:bCs/>
          <w:b/>
        </w:rPr>
        <w:t xml:space="preserve">Campus Location:</w:t>
      </w:r>
      <w:r>
        <w:t xml:space="preserve"> </w:t>
      </w:r>
      <w:r>
        <w:t xml:space="preserve">Senegal Dakar</w:t>
      </w:r>
    </w:p>
    <w:bookmarkStart w:id="20" w:name="abstract"/>
    <w:p>
      <w:pPr>
        <w:pStyle w:val="Heading3"/>
      </w:pPr>
      <w:r>
        <w:rPr>
          <w:iCs/>
          <w:i/>
        </w:rPr>
        <w:t xml:space="preserve">Abstract</w:t>
      </w:r>
    </w:p>
    <w:p>
      <w:pPr>
        <w:pStyle w:val="FirstParagraph"/>
      </w:pPr>
      <w:r>
        <w:t xml:space="preserve">This term paper explores the critical socio-economic role of the Carpenter within the rapidly urbanizing landscape of Senegal Dakar. By analyzing traditional craftsmanship, modern construction demands, and the integration of carpentry into local housing developments, this document highlights how these artisans serve as both cultural custodians and economic drivers. The study underscores the necessity for formalized training and sustainable material sourcing to support the growing infrastructure needs of Senegal Dakar while preserving the unique artisanal heritage associated with local carpentry practices.</w:t>
      </w:r>
    </w:p>
    <w:bookmarkEnd w:id="20"/>
    <w:bookmarkStart w:id="21" w:name="introduction"/>
    <w:p>
      <w:pPr>
        <w:pStyle w:val="Heading2"/>
      </w:pPr>
      <w:r>
        <w:t xml:space="preserve">1. Introduction</w:t>
      </w:r>
    </w:p>
    <w:p>
      <w:pPr>
        <w:pStyle w:val="FirstParagraph"/>
      </w:pPr>
      <w:r>
        <w:t xml:space="preserve">In the bustling metropolis of Senegal Dakar, where modern high-rises rise alongside traditional neighborhoods, a specific group of artisans remains fundamental to the city’s structural and cultural identity: the Carpenter. As Senegal Dakar continues to experience one of Africa's fastest rates of urbanization, the demand for housing, furniture, and infrastructure has skyrocketed. The Carpenter is not merely a laborer but a pivotal figure in this transformation. This term paper aims to examine the multifaceted role of the Carpenter in Senegal Dakar, discussing their historical context, current economic impact, and future challenges.</w:t>
      </w:r>
    </w:p>
    <w:p>
      <w:pPr>
        <w:pStyle w:val="BodyText"/>
      </w:pPr>
      <w:r>
        <w:t xml:space="preserve">The city of Senegal Dakar serves as both a political capital and an economic hub for West Africa. Its construction boom has created a paradoxical situation where there is an immense demand for skilled labor, yet the artisanal sector often operates in the informal economy. Understanding the Carpenter in this context requires looking beyond simple woodworking; it involves analyzing supply chains, cultural aesthetics, and urban planning strategies within Senegal Dakar.</w:t>
      </w:r>
    </w:p>
    <w:bookmarkEnd w:id="21"/>
    <w:bookmarkStart w:id="22" w:name="X7beb577c5079e764d323d6269a92867482d8c3e"/>
    <w:p>
      <w:pPr>
        <w:pStyle w:val="Heading2"/>
      </w:pPr>
      <w:r>
        <w:t xml:space="preserve">2. Historical Context and Artisanal Heritage</w:t>
      </w:r>
    </w:p>
    <w:p>
      <w:pPr>
        <w:pStyle w:val="FirstParagraph"/>
      </w:pPr>
      <w:r>
        <w:t xml:space="preserve">The tradition of woodworking in Senegal has deep roots, historically linked to the preservation of royal courts and religious structures. In the context of Senegal Dakar, early carpentry was characterized by intricate joinery used in doorways, windows, and ceremonial furniture. These traditional techniques emphasized durability and aesthetic appeal using indigenous woods such as ebony or mahogany where available.</w:t>
      </w:r>
    </w:p>
    <w:p>
      <w:pPr>
        <w:pStyle w:val="BodyText"/>
      </w:pPr>
      <w:r>
        <w:t xml:space="preserve">However, the definition of the modern Carpenter in Senegal Dakar has evolved. While traditional masters (</w:t>
      </w:r>
      <w:r>
        <w:rPr>
          <w:iCs/>
          <w:i/>
        </w:rPr>
        <w:t xml:space="preserve">"Maitres Artesans"</w:t>
      </w:r>
      <w:r>
        <w:t xml:space="preserve">) still exist, there is a surge of younger practitioners adapting to contemporary needs. The shift from purely ornamental work to functional construction—such as roof trusses, concrete formwork, and interior cabinetry—marks the transition of the Carpenter from a rural artisan to an urban construction professional. This evolution is particularly visible in the expanding suburbs of Senegal Dakar, where new residential developments require standardized yet culturally appropriate architectural elements.</w:t>
      </w:r>
    </w:p>
    <w:bookmarkEnd w:id="22"/>
    <w:bookmarkStart w:id="23" w:name="economic-impact-and-urban-development"/>
    <w:p>
      <w:pPr>
        <w:pStyle w:val="Heading2"/>
      </w:pPr>
      <w:r>
        <w:t xml:space="preserve">3. Economic Impact and Urban Development</w:t>
      </w:r>
    </w:p>
    <w:p>
      <w:pPr>
        <w:pStyle w:val="FirstParagraph"/>
      </w:pPr>
      <w:r>
        <w:t xml:space="preserve">The economic contribution of the Carpenter sector in Senegal Dakar cannot be overstated. With a significant portion of the population engaged in informal employment, carpentry provides a viable livelihood for thousands of households. In neighborhoods across Senegal Dakar, from the historic Plateau district to rapidly growing peripheries like Ouakam and Grand Yoff, local carpentry workshops serve as micro-enterprises that stimulate local economies.</w:t>
      </w:r>
    </w:p>
    <w:p>
      <w:pPr>
        <w:pStyle w:val="BodyText"/>
      </w:pPr>
      <w:r>
        <w:t xml:space="preserve">Furthermore, the Carpenter plays a crucial role in housing affordability. Much of the housing stock in Senegal Dakar is self-built or constructed through incremental processes managed by residents rather than large corporate developers. In this scenario, the Carpenter acts as a primary contractor for interior finishes, roofing support, and custom furniture solutions that fit tight urban spaces. This flexibility allows lower-income families in Senegal Dakar to improve their living standards without relying on expensive imported prefabricated goods.</w:t>
      </w:r>
    </w:p>
    <w:p>
      <w:pPr>
        <w:pStyle w:val="BodyText"/>
      </w:pPr>
      <w:r>
        <w:t xml:space="preserve">Despite these positive contributions, the sector faces challenges related to standardization and safety. Many workshops in Senegal Dakar operate without strict adherence to building codes, leading to potential structural vulnerabilities. Addressing this requires a collaborative approach involving local government bodies in Senegal Dakar and artisan guilds.</w:t>
      </w:r>
    </w:p>
    <w:bookmarkEnd w:id="23"/>
    <w:bookmarkStart w:id="24" w:name="X25695d7c9934a1a7c8e8a233eab1ae86468798b"/>
    <w:p>
      <w:pPr>
        <w:pStyle w:val="Heading2"/>
      </w:pPr>
      <w:r>
        <w:t xml:space="preserve">4. Technological Adaptation and Sustainability</w:t>
      </w:r>
    </w:p>
    <w:p>
      <w:pPr>
        <w:pStyle w:val="FirstParagraph"/>
      </w:pPr>
      <w:r>
        <w:t xml:space="preserve">A critical aspect of the modern Carpenter’s role is the adaptation to new technologies and materials. Historically reliant on hand tools, many Carpenters in Senegal Dakar now utilize electric saws, drills, and sanders to increase productivity. This technological shift has improved efficiency but has also changed the nature of skill transmission. Apprenticeship models are being supplemented or replaced by short-term technical training programs.</w:t>
      </w:r>
    </w:p>
    <w:p>
      <w:pPr>
        <w:pStyle w:val="BodyText"/>
      </w:pPr>
      <w:r>
        <w:t xml:space="preserve">Sustainability is another emerging theme for the Carpenter in Senegal Dakar. Deforestation concerns have led to a scarcity of high-quality hardwoods, pushing artisans toward engineered woods and sustainable alternatives like bamboo or recycled timber. Carpenters who innovate by incorporating these materials into their designs contribute significantly to the environmental resilience of Senegal Dakar’s urban environment. For instance, using locally sourced bamboo for decorative lattice work (</w:t>
      </w:r>
      <w:r>
        <w:rPr>
          <w:iCs/>
          <w:i/>
        </w:rPr>
        <w:t xml:space="preserve">"ajour"</w:t>
      </w:r>
      <w:r>
        <w:t xml:space="preserve">) not only reduces costs but also honors traditional aesthetic patterns while promoting eco-friendly practices.</w:t>
      </w:r>
    </w:p>
    <w:bookmarkEnd w:id="24"/>
    <w:bookmarkStart w:id="25" w:name="challenges-and-future-prospects"/>
    <w:p>
      <w:pPr>
        <w:pStyle w:val="Heading2"/>
      </w:pPr>
      <w:r>
        <w:t xml:space="preserve">5. Challenges and Future Prospects</w:t>
      </w:r>
    </w:p>
    <w:p>
      <w:pPr>
        <w:pStyle w:val="FirstParagraph"/>
      </w:pPr>
      <w:r>
        <w:t xml:space="preserve">The future of the Carpenter in Senegal Dakar depends on addressing several systemic challenges. First, there is a need for formal recognition and certification of skills to integrate the informal sector into the broader national economy. Second, access to finance remains a hurdle for young Carpenters looking to upgrade their equipment or expand their workshops in Senegal Dakar.</w:t>
      </w:r>
    </w:p>
    <w:p>
      <w:pPr>
        <w:pStyle w:val="BodyText"/>
      </w:pPr>
      <w:r>
        <w:t xml:space="preserve">Additionally, urban planning policies in Senegal Dakar must acknowledge the Carpenter as a key stakeholder rather than an peripheral worker. Integrating artisanal zones into urban development plans can reduce logistical bottlenecks and improve safety conditions. Educational reforms should focus on combining traditional craftsmanship with modern engineering principles to create a new generation of master Carpenters capable of meeting international standards while remaining rooted in local culture.</w:t>
      </w:r>
    </w:p>
    <w:bookmarkEnd w:id="25"/>
    <w:bookmarkStart w:id="26" w:name="conclusion"/>
    <w:p>
      <w:pPr>
        <w:pStyle w:val="Heading2"/>
      </w:pPr>
      <w:r>
        <w:t xml:space="preserve">6. Conclusion</w:t>
      </w:r>
    </w:p>
    <w:p>
      <w:pPr>
        <w:pStyle w:val="FirstParagraph"/>
      </w:pPr>
      <w:r>
        <w:t xml:space="preserve">In conclusion, the Carpenter is an indispensable actor in the development narrative of Senegal Dakar. They bridge the gap between traditional heritage and modern necessity, providing essential services that support both infrastructure growth and cultural continuity. As Senegal Dakar moves forward as a major economic center, investing in this sector through training, technology transfer, and policy support will yield significant social and economic returns. The story of the Carpenter in Senegal Dakar is ultimately a story of resilience, adaptation, and the enduring value of skilled human labor in shaping urban environments.</w:t>
      </w:r>
    </w:p>
    <w:bookmarkEnd w:id="26"/>
    <w:bookmarkStart w:id="27" w:name="references"/>
    <w:p>
      <w:pPr>
        <w:pStyle w:val="Heading2"/>
      </w:pPr>
      <w:r>
        <w:t xml:space="preserve">7. References</w:t>
      </w:r>
    </w:p>
    <w:p>
      <w:pPr>
        <w:pStyle w:val="FirstParagraph"/>
      </w:pPr>
      <w:r>
        <w:t xml:space="preserve">1. Ministère de l'Emploi et des Métiers du Sénégal. (2021). *Rapport sur l'économie informelle à Dakar*.</w:t>
      </w:r>
      <w:r>
        <w:br/>
      </w:r>
      <w:r>
        <w:t xml:space="preserve">2. Diop, A., &amp; Fall, M. (2019). "Urbanization and Artisanal Crafts in West Africa." *Journal of African Urban Studies*, 45(3), 112-130.</w:t>
      </w:r>
      <w:r>
        <w:br/>
      </w:r>
      <w:r>
        <w:t xml:space="preserve">3. World Bank Group. (2022). *Senegal Economic Update: Building Resilience through Infrastructure*.</w:t>
      </w:r>
      <w:r>
        <w:br/>
      </w:r>
      <w:r>
        <w:t xml:space="preserve">4. Guèye, S. (2020). "Traditional Joinery vs. Modern Construction: The Dilemma of the Dakar Carpenter." *Dakar Arts Review*,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Senegal Dakar</dc:title>
  <dc:creator/>
  <dc:language>en</dc:language>
  <cp:keywords/>
  <dcterms:created xsi:type="dcterms:W3CDTF">2026-07-29T18:32:53Z</dcterms:created>
  <dcterms:modified xsi:type="dcterms:W3CDTF">2026-07-29T18:32:53Z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