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Carpenters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4" w:name="term-paper"/>
    <w:p>
      <w:pPr>
        <w:pStyle w:val="Heading1"/>
      </w:pPr>
      <w:r>
        <w:t xml:space="preserve">Term Paper</w:t>
      </w:r>
    </w:p>
    <w:bookmarkStart w:id="21" w:name="X7704022d8481fac22f3cfab7dd27c5d9f61204a"/>
    <w:p>
      <w:pPr>
        <w:pStyle w:val="Heading2"/>
      </w:pPr>
      <w:r>
        <w:t xml:space="preserve">Title: The Role, Evolution, and Regulatory Framework of Carpenters in United Arab Emirates Abu Dhabi</w:t>
      </w:r>
    </w:p>
    <w:p>
      <w:pPr>
        <w:pStyle w:val="FirstParagraph"/>
      </w:pPr>
      <w:r>
        <w:rPr>
          <w:bCs/>
          <w:b/>
        </w:rPr>
        <w:t xml:space="preserve">Date:</w:t>
      </w:r>
    </w:p>
    <w:p>
      <w:pPr>
        <w:pStyle w:val="BodyText"/>
      </w:pPr>
      <w:r>
        <w:rPr>
          <w:bCs/>
          <w:b/>
        </w:rPr>
        <w:t xml:space="preserve">Institution:</w:t>
      </w:r>
    </w:p>
    <w:p>
      <w:pPr>
        <w:pStyle w:val="BodyText"/>
      </w:pPr>
      <w:r>
        <w:rPr>
          <w:bCs/>
          <w:b/>
        </w:rPr>
        <w:t xml:space="preserve">Course:</w:t>
      </w:r>
    </w:p>
    <w:bookmarkStart w:id="20" w:name="abstract"/>
    <w:p>
      <w:pPr>
        <w:pStyle w:val="Heading3"/>
      </w:pPr>
      <w:r>
        <w:t xml:space="preserve">Abstract</w:t>
      </w:r>
    </w:p>
    <w:p>
      <w:pPr>
        <w:pStyle w:val="FirstParagraph"/>
      </w:pPr>
      <w:r>
        <w:t xml:space="preserve">This term paper examines the critical role of the Carpenter within the construction and hospitality sectors of United Arab Emirates Abu Dhabi. As Abu Dhabi undergoes rapid urbanization and diversification beyond oil, skilled labor remains a cornerstone of its infrastructure development. This document analyzes the traditional craftsmanship required for carpentry in modern Emirati architecture, the specific regulatory challenges faced by workers in United Arab Emirates Abu Dhabi, and the cultural significance of woodwork in preserving local heritage amidst modernization. The study highlights how Carpentry serves not merely as a construction necessity but as an art form that bridges traditional Islamic geometric design with contemporary architectural demands.</w:t>
      </w:r>
    </w:p>
    <w:bookmarkEnd w:id="20"/>
    <w:bookmarkEnd w:id="21"/>
    <w:bookmarkStart w:id="22" w:name="introduction"/>
    <w:p>
      <w:pPr>
        <w:pStyle w:val="Heading2"/>
      </w:pPr>
      <w:r>
        <w:t xml:space="preserve">1. Introduction</w:t>
      </w:r>
    </w:p>
    <w:p>
      <w:pPr>
        <w:pStyle w:val="FirstParagraph"/>
      </w:pPr>
      <w:r>
        <w:t xml:space="preserve">The United Arab Emirates (UAE) has witnessed an unprecedented transformation over the past three decades. At the heart of this metamorphosis lies</w:t>
      </w:r>
      <w:r>
        <w:t xml:space="preserve"> </w:t>
      </w:r>
      <w:r>
        <w:rPr>
          <w:bCs/>
          <w:b/>
        </w:rPr>
        <w:t xml:space="preserve">Carpenter</w:t>
      </w:r>
      <w:r>
        <w:t xml:space="preserve">, a profession that has evolved from simple structural framing to intricate decorative craftsmanship. In Abu Dhabi, the capital city of the</w:t>
      </w:r>
      <w:r>
        <w:t xml:space="preserve"> </w:t>
      </w:r>
      <w:r>
        <w:rPr>
          <w:bCs/>
          <w:b/>
        </w:rPr>
        <w:t xml:space="preserve">United Arab Emirates Abu Dhabi</w:t>
      </w:r>
      <w:r>
        <w:t xml:space="preserve"> </w:t>
      </w:r>
      <w:r>
        <w:t xml:space="preserve">emirate, carpentry is integral to both residential developments and monumental public infrastructure. This term paper explores the multifaceted nature of carpentry in this region, addressing technical skills, legal frameworks, and cultural adaptations.</w:t>
      </w:r>
    </w:p>
    <w:bookmarkEnd w:id="22"/>
    <w:bookmarkStart w:id="23" w:name="X82ceb1d2b4dfb2e191ea377cb3126c122dfdc2c"/>
    <w:p>
      <w:pPr>
        <w:pStyle w:val="Heading2"/>
      </w:pPr>
      <w:r>
        <w:t xml:space="preserve">2. Historical Context and Cultural Significance</w:t>
      </w:r>
    </w:p>
    <w:p>
      <w:pPr>
        <w:pStyle w:val="FirstParagraph"/>
      </w:pPr>
      <w:r>
        <w:t xml:space="preserve">To understand the modern</w:t>
      </w:r>
      <w:r>
        <w:t xml:space="preserve"> </w:t>
      </w:r>
      <w:r>
        <w:rPr>
          <w:bCs/>
          <w:b/>
        </w:rPr>
        <w:t xml:space="preserve">Carpenter</w:t>
      </w:r>
      <w:r>
        <w:t xml:space="preserve">, one must look to the historical architectural practices of the Arabian Peninsula. Traditional Emirati architecture utilized palm wood (Aqar) for structural elements, screens (Roshan), and door frames. These techniques were passed down through generations. In contemporary</w:t>
      </w:r>
      <w:r>
        <w:t xml:space="preserve"> </w:t>
      </w:r>
      <w:r>
        <w:rPr>
          <w:bCs/>
          <w:b/>
        </w:rPr>
        <w:t xml:space="preserve">United Arab Emirates Abu Dhabi</w:t>
      </w:r>
      <w:r>
        <w:t xml:space="preserve">, there is a renewed interest in integrating these heritage elements into modern buildings to preserve national identity.</w:t>
      </w:r>
    </w:p>
    <w:p>
      <w:pPr>
        <w:pStyle w:val="BodyText"/>
      </w:pPr>
      <w:r>
        <w:t xml:space="preserve">The</w:t>
      </w:r>
      <w:r>
        <w:t xml:space="preserve"> </w:t>
      </w:r>
      <w:r>
        <w:rPr>
          <w:bCs/>
          <w:b/>
        </w:rPr>
        <w:t xml:space="preserve">Carpenter</w:t>
      </w:r>
      <w:r>
        <w:t xml:space="preserve"> </w:t>
      </w:r>
      <w:r>
        <w:t xml:space="preserve">today is tasked not only with framing but also with restoring historical sites and creating custom joinery that mimics traditional Islamic geometric patterns. This requires a deep understanding of materials, as the harsh climate of Abu Dhabi—characterized by high humidity and temperature fluctuations—affects wood expansion and contraction. Therefore, a skilled</w:t>
      </w:r>
      <w:r>
        <w:t xml:space="preserve"> </w:t>
      </w:r>
      <w:r>
        <w:rPr>
          <w:bCs/>
          <w:b/>
        </w:rPr>
        <w:t xml:space="preserve">Carpenter</w:t>
      </w:r>
      <w:r>
        <w:t xml:space="preserve"> </w:t>
      </w:r>
      <w:r>
        <w:t xml:space="preserve">in this region must possess specialized knowledge about treating woods to withstand such environmental stressors.</w:t>
      </w:r>
    </w:p>
    <w:bookmarkEnd w:id="23"/>
    <w:bookmarkStart w:id="26" w:name="X7d100354f025983f812954708e00000aeafcf8b"/>
    <w:p>
      <w:pPr>
        <w:pStyle w:val="Heading2"/>
      </w:pPr>
      <w:r>
        <w:t xml:space="preserve">3. The Modern Construction Landscape in United Arab Emirates Abu Dhabi</w:t>
      </w:r>
    </w:p>
    <w:p>
      <w:pPr>
        <w:pStyle w:val="FirstParagraph"/>
      </w:pPr>
      <w:r>
        <w:t xml:space="preserve">The construction industry in</w:t>
      </w:r>
      <w:r>
        <w:t xml:space="preserve"> </w:t>
      </w:r>
      <w:r>
        <w:rPr>
          <w:bCs/>
          <w:b/>
        </w:rPr>
        <w:t xml:space="preserve">United Arab Emirates Abu Dhabi</w:t>
      </w:r>
      <w:r>
        <w:t xml:space="preserve"> </w:t>
      </w:r>
      <w:r>
        <w:t xml:space="preserve">is diverse, ranging from luxury villas on Saadiyat Island to large-scale commercial complexes in Al Reem Island. In this high-stakes environment, the demand for precision carpentry is immense.</w:t>
      </w:r>
    </w:p>
    <w:bookmarkStart w:id="24" w:name="residential-carpentry"/>
    <w:p>
      <w:pPr>
        <w:pStyle w:val="Heading3"/>
      </w:pPr>
      <w:r>
        <w:t xml:space="preserve">3.1 Residential Carpentry</w:t>
      </w:r>
    </w:p>
    <w:p>
      <w:pPr>
        <w:pStyle w:val="FirstParagraph"/>
      </w:pPr>
      <w:r>
        <w:t xml:space="preserve">In residential projects, the</w:t>
      </w:r>
      <w:r>
        <w:t xml:space="preserve"> </w:t>
      </w:r>
      <w:r>
        <w:rPr>
          <w:bCs/>
          <w:b/>
        </w:rPr>
        <w:t xml:space="preserve">Carpenter</w:t>
      </w:r>
      <w:r>
        <w:t xml:space="preserve"> </w:t>
      </w:r>
      <w:r>
        <w:t xml:space="preserve">often works on custom kitchen cabinets, wardrobes, and flooring. With a multicultural population in Abu Dhabi including many expatriates from Asia and Europe there is a demand for diverse design aesthetics. A competent</w:t>
      </w:r>
      <w:r>
        <w:t xml:space="preserve"> </w:t>
      </w:r>
      <w:r>
        <w:rPr>
          <w:bCs/>
          <w:b/>
        </w:rPr>
        <w:t xml:space="preserve">Carpenter</w:t>
      </w:r>
      <w:r>
        <w:t xml:space="preserve"> </w:t>
      </w:r>
      <w:r>
        <w:t xml:space="preserve">must be able to switch between minimalist Scandinavian designs and ornate Middle Eastern styles seamlessly.</w:t>
      </w:r>
    </w:p>
    <w:bookmarkEnd w:id="24"/>
    <w:bookmarkStart w:id="25" w:name="hospitality-and-interior-fit-outs"/>
    <w:p>
      <w:pPr>
        <w:pStyle w:val="Heading3"/>
      </w:pPr>
      <w:r>
        <w:t xml:space="preserve">3.2 Hospitality and Interior Fit-Outs</w:t>
      </w:r>
    </w:p>
    <w:p>
      <w:pPr>
        <w:pStyle w:val="FirstParagraph"/>
      </w:pPr>
      <w:r>
        <w:t xml:space="preserve">The hospitality sector in Abu Dhabi is a major driver of demand for carpentry services. High-end hotels require elaborate wood paneling, intricate ceiling works, and bespoke furniture. The</w:t>
      </w:r>
      <w:r>
        <w:t xml:space="preserve"> </w:t>
      </w:r>
      <w:r>
        <w:rPr>
          <w:bCs/>
          <w:b/>
        </w:rPr>
        <w:t xml:space="preserve">Carpenter</w:t>
      </w:r>
      <w:r>
        <w:t xml:space="preserve"> </w:t>
      </w:r>
      <w:r>
        <w:t xml:space="preserve">plays a pivotal role in achieving the luxurious finish expected by international tourists. This involves working with composite materials as well as natural woods, requiring advanced technical skills.</w:t>
      </w:r>
    </w:p>
    <w:bookmarkEnd w:id="25"/>
    <w:bookmarkEnd w:id="26"/>
    <w:bookmarkStart w:id="29" w:name="regulatory-framework-and-labor-standards"/>
    <w:p>
      <w:pPr>
        <w:pStyle w:val="Heading2"/>
      </w:pPr>
      <w:r>
        <w:t xml:space="preserve">4. Regulatory Framework and Labor Standards</w:t>
      </w:r>
    </w:p>
    <w:p>
      <w:pPr>
        <w:pStyle w:val="FirstParagraph"/>
      </w:pPr>
      <w:r>
        <w:t xml:space="preserve">The practice of carpentry in</w:t>
      </w:r>
      <w:r>
        <w:t xml:space="preserve"> </w:t>
      </w:r>
      <w:r>
        <w:rPr>
          <w:bCs/>
          <w:b/>
        </w:rPr>
        <w:t xml:space="preserve">United Arab Emirates Abu Dhabi</w:t>
      </w:r>
      <w:r>
        <w:t xml:space="preserve"> </w:t>
      </w:r>
      <w:r>
        <w:t xml:space="preserve">is strictly regulated to ensure safety and quality standards. The Department of Municipalities and Transport (DMT) and the Abu Dhabi Quality &amp; Conformity Council set rigorous guidelines.</w:t>
      </w:r>
    </w:p>
    <w:bookmarkStart w:id="27" w:name="licensing-and-certification"/>
    <w:p>
      <w:pPr>
        <w:pStyle w:val="Heading3"/>
      </w:pPr>
      <w:r>
        <w:t xml:space="preserve">4.1 Licensing and Certification</w:t>
      </w:r>
    </w:p>
    <w:p>
      <w:pPr>
        <w:pStyle w:val="FirstParagraph"/>
      </w:pPr>
      <w:r>
        <w:t xml:space="preserve">All professional</w:t>
      </w:r>
      <w:r>
        <w:t xml:space="preserve"> </w:t>
      </w:r>
      <w:r>
        <w:rPr>
          <w:bCs/>
          <w:b/>
        </w:rPr>
        <w:t xml:space="preserve">Carpenter</w:t>
      </w:r>
      <w:r>
        <w:t xml:space="preserve">s working in commercial projects must be licensed through relevant free zones or mainland authorities such as the Department of Economic Development (DED). In</w:t>
      </w:r>
      <w:r>
        <w:t xml:space="preserve"> </w:t>
      </w:r>
      <w:r>
        <w:rPr>
          <w:bCs/>
          <w:b/>
        </w:rPr>
        <w:t xml:space="preserve">United Arab Emirates Abu Dhabi</w:t>
      </w:r>
      <w:r>
        <w:t xml:space="preserve">, compliance with fire safety regulations is paramount. Carpenters must use treated and fire-retardant materials, particularly in high-rise buildings. Failure to adhere to these standards can result in severe legal consequences for both the worker and the contracting company.</w:t>
      </w:r>
    </w:p>
    <w:bookmarkEnd w:id="27"/>
    <w:bookmarkStart w:id="28" w:name="labor-rights-and-safety"/>
    <w:p>
      <w:pPr>
        <w:pStyle w:val="Heading3"/>
      </w:pPr>
      <w:r>
        <w:t xml:space="preserve">4.2 Labor Rights and Safety</w:t>
      </w:r>
    </w:p>
    <w:p>
      <w:pPr>
        <w:pStyle w:val="FirstParagraph"/>
      </w:pPr>
      <w:r>
        <w:t xml:space="preserve">The UAE has implemented significant reforms regarding labor rights. The</w:t>
      </w:r>
      <w:r>
        <w:t xml:space="preserve"> </w:t>
      </w:r>
      <w:r>
        <w:rPr>
          <w:bCs/>
          <w:b/>
        </w:rPr>
        <w:t xml:space="preserve">Carpenter</w:t>
      </w:r>
      <w:r>
        <w:t xml:space="preserve">, like other skilled workers, is protected under federal labor laws that mandate fair wages, working hours, and safe working conditions. In Abu Dhabi, occupational health and safety protocols are enforced strictly due to the hazardous nature of construction work. Training programs focusing on machinery usage and dust control are essential components of professional development for any</w:t>
      </w:r>
      <w:r>
        <w:t xml:space="preserve"> </w:t>
      </w:r>
      <w:r>
        <w:rPr>
          <w:bCs/>
          <w:b/>
        </w:rPr>
        <w:t xml:space="preserve">Carpenter</w:t>
      </w:r>
      <w:r>
        <w:t xml:space="preserve"> </w:t>
      </w:r>
      <w:r>
        <w:t xml:space="preserve">in this region.</w:t>
      </w:r>
    </w:p>
    <w:bookmarkEnd w:id="28"/>
    <w:bookmarkEnd w:id="29"/>
    <w:bookmarkStart w:id="30" w:name="X99fa2e58d10571eb2bb34463ad09eb79f638690"/>
    <w:p>
      <w:pPr>
        <w:pStyle w:val="Heading2"/>
      </w:pPr>
      <w:r>
        <w:t xml:space="preserve">5. Challenges Facing Carpenters in Abu Dhabi</w:t>
      </w:r>
    </w:p>
    <w:p>
      <w:pPr>
        <w:pStyle w:val="FirstParagraph"/>
      </w:pPr>
      <w:r>
        <w:rPr>
          <w:bCs/>
          <w:b/>
        </w:rPr>
        <w:t xml:space="preserve">Carpenters</w:t>
      </w:r>
      <w:r>
        <w:t xml:space="preserve"> </w:t>
      </w:r>
      <w:r>
        <w:t xml:space="preserve">working in</w:t>
      </w:r>
      <w:r>
        <w:t xml:space="preserve"> </w:t>
      </w:r>
      <w:r>
        <w:rPr>
          <w:bCs/>
          <w:b/>
        </w:rPr>
        <w:t xml:space="preserve">United Arab Emirates Abu Dhabi</w:t>
      </w:r>
    </w:p>
    <w:p>
      <w:pPr>
        <w:numPr>
          <w:ilvl w:val="0"/>
          <w:numId w:val="1001"/>
        </w:numPr>
        <w:pStyle w:val="Compact"/>
      </w:pPr>
      <w:r>
        <w:rPr>
          <w:bCs/>
          <w:b/>
        </w:rPr>
        <w:t xml:space="preserve">Supply Chain Logistics:</w:t>
      </w:r>
    </w:p>
    <w:p>
      <w:pPr>
        <w:numPr>
          <w:ilvl w:val="0"/>
          <w:numId w:val="1001"/>
        </w:numPr>
        <w:pStyle w:val="Compact"/>
      </w:pPr>
      <w:r>
        <w:rPr>
          <w:bCs/>
          <w:b/>
        </w:rPr>
        <w:t xml:space="preserve">Environmental Impact:</w:t>
      </w:r>
    </w:p>
    <w:p>
      <w:pPr>
        <w:numPr>
          <w:ilvl w:val="0"/>
          <w:numId w:val="1001"/>
        </w:numPr>
        <w:pStyle w:val="Compact"/>
      </w:pPr>
      <w:r>
        <w:rPr>
          <w:bCs/>
          <w:b/>
        </w:rPr>
        <w:t xml:space="preserve">Skill Gap:</w:t>
      </w:r>
    </w:p>
    <w:bookmarkEnd w:id="30"/>
    <w:bookmarkStart w:id="31" w:name="X6cbd872e06016ec013408a288386c87e1016804"/>
    <w:p>
      <w:pPr>
        <w:pStyle w:val="Heading2"/>
      </w:pPr>
      <w:r>
        <w:t xml:space="preserve">6. Future Outlook and Technological Integration</w:t>
      </w:r>
    </w:p>
    <w:p>
      <w:pPr>
        <w:pStyle w:val="FirstParagraph"/>
      </w:pPr>
      <w:r>
        <w:t xml:space="preserve">The future of carpentry in</w:t>
      </w:r>
      <w:r>
        <w:t xml:space="preserve"> </w:t>
      </w:r>
      <w:r>
        <w:rPr>
          <w:bCs/>
          <w:b/>
        </w:rPr>
        <w:t xml:space="preserve">United Arab Emirates Abu Dhabi</w:t>
      </w:r>
      <w:r>
        <w:t xml:space="preserve">Carpenter to focus on assembly and finishing rather than initial cutting. This integration enhances efficiency and allows for more complex designs that were previously too labor-intensive.</w:t>
      </w:r>
    </w:p>
    <w:p>
      <w:pPr>
        <w:pStyle w:val="BodyText"/>
      </w:pPr>
      <w:r>
        <w:t xml:space="preserve">Furthermore, sustainability is becoming a key focus. As Abu Dhabi aligns with global green building standards like Estidama, there is a growing demand for</w:t>
      </w:r>
      <w:r>
        <w:t xml:space="preserve"> </w:t>
      </w:r>
      <w:r>
        <w:rPr>
          <w:bCs/>
          <w:b/>
        </w:rPr>
        <w:t xml:space="preserve">Carpenter</w:t>
      </w:r>
      <w:r>
        <w:t xml:space="preserve">s skilled in using sustainable timber and eco-friendly adhesives. The ability to source FSC-certified wood and implement waste reduction strategies will become differentiators for carpentry businesses in the coming years.</w:t>
      </w:r>
    </w:p>
    <w:bookmarkEnd w:id="31"/>
    <w:bookmarkStart w:id="32" w:name="conclusion"/>
    <w:p>
      <w:pPr>
        <w:pStyle w:val="Heading2"/>
      </w:pPr>
      <w:r>
        <w:t xml:space="preserve">7. Conclusion</w:t>
      </w:r>
    </w:p>
    <w:p>
      <w:pPr>
        <w:pStyle w:val="FirstParagraph"/>
      </w:pPr>
      <w:r>
        <w:t xml:space="preserve">In conclusion, the</w:t>
      </w:r>
      <w:r>
        <w:t xml:space="preserve"> </w:t>
      </w:r>
      <w:r>
        <w:rPr>
          <w:bCs/>
          <w:b/>
        </w:rPr>
        <w:t xml:space="preserve">Carpenter</w:t>
      </w:r>
      <w:r>
        <w:t xml:space="preserve"> </w:t>
      </w:r>
      <w:r>
        <w:t xml:space="preserve">is a vital component of the construction ecosystem in</w:t>
      </w:r>
      <w:r>
        <w:t xml:space="preserve"> </w:t>
      </w:r>
      <w:r>
        <w:rPr>
          <w:bCs/>
          <w:b/>
        </w:rPr>
        <w:t xml:space="preserve">United Arab Emirates Abu Dhabi</w:t>
      </w:r>
      <w:r>
        <w:t xml:space="preserve">. Far from being merely a manual laborer, the modern carpenter is an artisan and technician who navigates complex cultural, regulatory, and environmental landscapes. As Abu Dhabi continues to position itself as a global hub for culture and tourism, the demand for high-quality carpentry will only increase. The preservation of traditional skills alongside the adoption of new technologies will define the next generation of</w:t>
      </w:r>
      <w:r>
        <w:t xml:space="preserve"> </w:t>
      </w:r>
      <w:r>
        <w:rPr>
          <w:bCs/>
          <w:b/>
        </w:rPr>
        <w:t xml:space="preserve">Carpenter</w:t>
      </w:r>
      <w:r>
        <w:t xml:space="preserve">s in this dynamic region.</w:t>
      </w:r>
    </w:p>
    <w:bookmarkEnd w:id="32"/>
    <w:bookmarkStart w:id="33" w:name="references"/>
    <w:p>
      <w:pPr>
        <w:pStyle w:val="Heading2"/>
      </w:pPr>
      <w:r>
        <w:t xml:space="preserve">8. References</w:t>
      </w:r>
    </w:p>
    <w:p>
      <w:pPr>
        <w:pStyle w:val="FirstParagraph"/>
      </w:pPr>
      <w:r>
        <w:t xml:space="preserve">- Abu Dhabi Department of Municipalities and Transport (DMT). Building Regulations and Codes.</w:t>
      </w:r>
    </w:p>
    <w:p>
      <w:pPr>
        <w:pStyle w:val="FirstParagraph"/>
      </w:pPr>
      <w:r>
        <w:t xml:space="preserve">- Historical Archives of Emirati Architecture: Traditional Use of Palm Wood and Timber.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Regulatory Framework of Carpenters in United Arab Emirates Abu Dhabi</dc:title>
  <dc:creator/>
  <dc:language>en</dc:language>
  <cp:keywords/>
  <dcterms:created xsi:type="dcterms:W3CDTF">2026-07-29T12:45:05Z</dcterms:created>
  <dcterms:modified xsi:type="dcterms:W3CDTF">2026-07-29T12:45:05Z</dcterms:modified>
</cp:coreProperties>
</file>

<file path=docProps/custom.xml><?xml version="1.0" encoding="utf-8"?>
<Properties xmlns="http://schemas.openxmlformats.org/officeDocument/2006/custom-properties" xmlns:vt="http://schemas.openxmlformats.org/officeDocument/2006/docPropsVTypes"/>
</file>