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73d9a12cfb8fbe7998fad95792a06a256ba2e0"/>
    <w:p>
      <w:pPr>
        <w:pStyle w:val="Heading1"/>
      </w:pPr>
      <w:r>
        <w:t xml:space="preserve">The Role and Evolution of the Carpenter in United Arab Emirates Dubai</w:t>
      </w:r>
    </w:p>
    <w:p>
      <w:pPr>
        <w:pStyle w:val="FirstParagraph"/>
      </w:pPr>
      <w:r>
        <w:rPr>
          <w:bCs/>
          <w:b/>
        </w:rPr>
        <w:t xml:space="preserve">Date:</w:t>
      </w:r>
      <w:r>
        <w:t xml:space="preserve"> </w:t>
      </w:r>
      <w:r>
        <w:t xml:space="preserve">October 26, 2023</w:t>
      </w:r>
      <w:r>
        <w:br/>
      </w:r>
      <w:r>
        <w:rPr>
          <w:bCs/>
          <w:b/>
        </w:rPr>
        <w:t xml:space="preserve">Submitted to:</w:t>
      </w:r>
      <w:r>
        <w:t xml:space="preserve"> </w:t>
      </w:r>
    </w:p>
    <w:p>
      <w:r>
        <w:pict>
          <v:rect style="width:0;height:1.5pt" o:hralign="center" o:hrstd="t" o:hr="t"/>
        </w:pict>
      </w:r>
    </w:p>
    <w:bookmarkStart w:id="20" w:name="introduction"/>
    <w:p>
      <w:pPr>
        <w:pStyle w:val="Heading2"/>
      </w:pPr>
      <w:r>
        <w:t xml:space="preserve">1. Introduction</w:t>
      </w:r>
    </w:p>
    <w:p>
      <w:pPr>
        <w:pStyle w:val="FirstParagraph"/>
      </w:pPr>
      <w:r>
        <w:t xml:space="preserve">The United Arab Emirates has undergone one of the most rapid and impressive urban transformations in modern history. At the heart of this transformation lies a diverse workforce comprising millions of expatriate laborers, among whom the carpenter holds a pivotal position. In Dubai specifically, where architectural ambition meets strict regulatory frameworks, the carpenter is not merely a craftsman but an essential component of the infrastructure that defines one of the world's most dynamic cities. This term paper explores the multifaceted role of the</w:t>
      </w:r>
      <w:r>
        <w:t xml:space="preserve"> </w:t>
      </w:r>
      <w:r>
        <w:rPr>
          <w:bCs/>
          <w:b/>
        </w:rPr>
        <w:t xml:space="preserve">Carpenter</w:t>
      </w:r>
      <w:r>
        <w:t xml:space="preserve"> </w:t>
      </w:r>
      <w:r>
        <w:t xml:space="preserve">within construction and interior design sectors in</w:t>
      </w:r>
    </w:p>
    <w:p>
      <w:pPr>
        <w:pStyle w:val="BodyText"/>
      </w:pPr>
      <w:r>
        <w:t xml:space="preserve">United Arab Emirates Dubai, examining their historical context, current responsibilities, regulatory environment, and future prospects.</w:t>
      </w:r>
    </w:p>
    <w:bookmarkEnd w:id="20"/>
    <w:bookmarkStart w:id="21" w:name="X8a616366771114cad42d5ea804e1cccadb52d4c"/>
    <w:p>
      <w:pPr>
        <w:pStyle w:val="Heading2"/>
      </w:pPr>
      <w:r>
        <w:t xml:space="preserve">2. Historical Context: From Traditional Woodwork to Modern Construction</w:t>
      </w:r>
    </w:p>
    <w:p>
      <w:pPr>
        <w:pStyle w:val="FirstParagraph"/>
      </w:pPr>
      <w:r>
        <w:t xml:space="preserve">To understand the modern carpentry trade in Dubai, one must look back at the traditional craftsmanship of the Arabian Peninsula. Historically, wood was scarce in the desert environment, yet it played a crucial role in vernacular architecture through intricate wooden screens (mashrabiya) and ceiling supports. However, these techniques were largely manual and artisanal.</w:t>
      </w:r>
    </w:p>
    <w:p>
      <w:pPr>
        <w:pStyle w:val="BodyText"/>
      </w:pPr>
      <w:r>
        <w:t xml:space="preserve">With the oil boom starting in the mid-20th century, Dubai began to modernize rapidly. The influx of international talent brought with it new construction methodologies. As skyscrapers rose from the desert sands, the demand for skilled labor shifted from traditional woodworking to modern structural and finishing carpentry. In</w:t>
      </w:r>
    </w:p>
    <w:p>
      <w:pPr>
        <w:pStyle w:val="BodyText"/>
      </w:pPr>
      <w:r>
        <w:t xml:space="preserve">United Arab Emirates Dubai, the carpenter evolved into a specialist capable of handling steel-reinforced concrete forms, large-scale drywall installations, and complex interior fit-outs required by luxury hotels and residential towers.</w:t>
      </w:r>
    </w:p>
    <w:bookmarkEnd w:id="21"/>
    <w:bookmarkStart w:id="22" w:name="Xcb14a2e10df4ba5359f7523c83052639a6f1070"/>
    <w:p>
      <w:pPr>
        <w:pStyle w:val="Heading2"/>
      </w:pPr>
      <w:r>
        <w:t xml:space="preserve">3. The Modern Role of the Carpenter in Construction Projects</w:t>
      </w:r>
    </w:p>
    <w:p>
      <w:pPr>
        <w:pStyle w:val="FirstParagraph"/>
      </w:pPr>
      <w:r>
        <w:t xml:space="preserve">In the contemporary construction landscape of Dubai, the responsibilities of a carpenter have expanded significantly. They are no longer limited to framing walls; they are integral to several phases of construction:</w:t>
      </w:r>
    </w:p>
    <w:p>
      <w:pPr>
        <w:numPr>
          <w:ilvl w:val="0"/>
          <w:numId w:val="1001"/>
        </w:numPr>
        <w:pStyle w:val="Compact"/>
      </w:pPr>
      <w:r>
        <w:t xml:space="preserve">Formwork Carpentry: Before concrete can be poured for high-rise buildings, temporary molds must be constructed with extreme precision. Carpenters in Dubai work on some of the world's tallest structures, ensuring that these forms withstand immense pressure during pouring.</w:t>
      </w:r>
    </w:p>
    <w:p>
      <w:pPr>
        <w:numPr>
          <w:ilvl w:val="0"/>
          <w:numId w:val="1001"/>
        </w:numPr>
        <w:pStyle w:val="Compact"/>
      </w:pPr>
      <w:r>
        <w:t xml:space="preserve">&lt; Strong&gt;Hanging Drywall and Ceilings:</w:t>
      </w:r>
    </w:p>
    <w:p>
      <w:pPr>
        <w:numPr>
          <w:ilvl w:val="0"/>
          <w:numId w:val="1001"/>
        </w:numPr>
        <w:pStyle w:val="Compact"/>
      </w:pPr>
      <w:r>
        <w:t xml:space="preserve">&lt; Strong&gt;Custom Joinery:</w:t>
      </w:r>
    </w:p>
    <w:p>
      <w:pPr>
        <w:numPr>
          <w:ilvl w:val="0"/>
          <w:numId w:val="1001"/>
        </w:numPr>
        <w:pStyle w:val="Compact"/>
      </w:pPr>
      <w:r>
        <w:t xml:space="preserve">&lt; Strong&gt;Flooring Installation:</w:t>
      </w:r>
    </w:p>
    <w:bookmarkEnd w:id="22"/>
    <w:bookmarkStart w:id="23" w:name="Xaec2754df0dee21790d65200a4322ffde3c3125"/>
    <w:p>
      <w:pPr>
        <w:pStyle w:val="Heading2"/>
      </w:pPr>
      <w:r>
        <w:t xml:space="preserve">4. Regulatory Environment and Safety Standards</w:t>
      </w:r>
    </w:p>
    <w:p>
      <w:pPr>
        <w:pStyle w:val="FirstParagraph"/>
      </w:pPr>
      <w:r>
        <w:t xml:space="preserve">The construction industry in</w:t>
      </w:r>
      <w:r>
        <w:t xml:space="preserve"> </w:t>
      </w:r>
      <w:r>
        <w:rPr>
          <w:bCs/>
          <w:b/>
        </w:rPr>
        <w:t xml:space="preserve">United Arab Emirates Dubai</w:t>
      </w:r>
    </w:p>
    <w:p>
      <w:pPr>
        <w:pStyle w:val="BodyText"/>
      </w:pPr>
      <w:r>
        <w:rPr>
          <w:bCs/>
          <w:b/>
        </w:rPr>
        <w:t xml:space="preserve">Safety Protocols:</w:t>
      </w:r>
    </w:p>
    <w:p>
      <w:pPr>
        <w:pStyle w:val="BodyText"/>
      </w:pPr>
      <w:r>
        <w:rPr>
          <w:bCs/>
          <w:b/>
        </w:rPr>
        <w:t xml:space="preserve">Material Compliance:</w:t>
      </w:r>
    </w:p>
    <w:bookmarkEnd w:id="23"/>
    <w:bookmarkStart w:id="24" w:name="challenges-faced-by-carpenters-in-dubai"/>
    <w:p>
      <w:pPr>
        <w:pStyle w:val="Heading2"/>
      </w:pPr>
      <w:r>
        <w:t xml:space="preserve">5. Challenges Faced by Carpenters in Dubai</w:t>
      </w:r>
    </w:p>
    <w:p>
      <w:pPr>
        <w:pStyle w:val="FirstParagraph"/>
      </w:pPr>
      <w:r>
        <w:t xml:space="preserve">Despite the opportunities, carpenters in Dubai face unique challenges:</w:t>
      </w:r>
    </w:p>
    <w:p>
      <w:pPr>
        <w:numPr>
          <w:ilvl w:val="0"/>
          <w:numId w:val="1002"/>
        </w:numPr>
        <w:pStyle w:val="Compact"/>
      </w:pPr>
      <w:r>
        <w:rPr>
          <w:bCs/>
          <w:b/>
        </w:rPr>
        <w:t xml:space="preserve">: Extreme Weather Conditions:</w:t>
      </w:r>
    </w:p>
    <w:p>
      <w:pPr>
        <w:numPr>
          <w:ilvl w:val="0"/>
          <w:numId w:val="1002"/>
        </w:numPr>
        <w:pStyle w:val="Compact"/>
      </w:pPr>
      <w:r>
        <w:rPr>
          <w:bCs/>
          <w:b/>
        </w:rPr>
        <w:t xml:space="preserve">: Labor Dynamics:</w:t>
      </w:r>
    </w:p>
    <w:p>
      <w:pPr>
        <w:numPr>
          <w:ilvl w:val="0"/>
          <w:numId w:val="1002"/>
        </w:numPr>
        <w:pStyle w:val="Compact"/>
      </w:pPr>
      <w:r>
        <w:t xml:space="preserve">: High Competition:</w:t>
      </w:r>
    </w:p>
    <w:bookmarkEnd w:id="24"/>
    <w:bookmarkStart w:id="25" w:name="the-future-sustainability-and-technology"/>
    <w:p>
      <w:pPr>
        <w:pStyle w:val="Heading2"/>
      </w:pPr>
      <w:r>
        <w:t xml:space="preserve">6. The Future: Sustainability and Technology</w:t>
      </w:r>
    </w:p>
    <w:p>
      <w:pPr>
        <w:pStyle w:val="FirstParagraph"/>
      </w:pPr>
      <w:r>
        <w:t xml:space="preserve">Dubai has set ambitious goals for sustainability under its Dubai Urban Plan 2040. This shift influences the role of the carpenter significantly. There is a growing demand for green building practices, including the use of sustainably sourced timber, recycled materials, and energy-efficient insulation techniques.</w:t>
      </w:r>
    </w:p>
    <w:p>
      <w:pPr>
        <w:pStyle w:val="BodyText"/>
      </w:pPr>
      <w:r>
        <w:t xml:space="preserve">Moreover, technology is transforming carpentry. Building Information Modeling (BIM) allows for precise digital planning before physical work begins. Carpenters are increasingly expected to interpret digital blueprints and work alongside robotic arms that cut wood with laser precision. In</w:t>
      </w:r>
    </w:p>
    <w:p>
      <w:pPr>
        <w:pStyle w:val="BodyText"/>
      </w:pPr>
      <w:r>
        <w:t xml:space="preserve">United Arab Emirates Dubai, where innovation is celebrated, the carpenter of the future will be a hybrid professional combining traditional craftsmanship with technological proficiency.</w:t>
      </w:r>
    </w:p>
    <w:bookmarkEnd w:id="25"/>
    <w:bookmarkStart w:id="26" w:name="conclusion"/>
    <w:p>
      <w:pPr>
        <w:pStyle w:val="Heading2"/>
      </w:pPr>
      <w:r>
        <w:t xml:space="preserve">7. Conclusion</w:t>
      </w:r>
    </w:p>
    <w:p>
      <w:pPr>
        <w:pStyle w:val="FirstParagraph"/>
      </w:pPr>
      <w:r>
        <w:t xml:space="preserve">The carpenter in</w:t>
      </w:r>
      <w:r>
        <w:t xml:space="preserve"> </w:t>
      </w:r>
      <w:r>
        <w:rPr>
          <w:bCs/>
          <w:b/>
        </w:rPr>
        <w:t xml:space="preserve">United Arab Emirates Dubai</w:t>
      </w:r>
    </w:p>
    <w:p>
      <w:pPr>
        <w:pStyle w:val="BodyText"/>
      </w:pPr>
      <w:r>
        <w:t xml:space="preserve">For professionals in this field, success in Dubai requires adaptability and a commitment to continuous learning. As Dubai continues to position itself as a global hub for innovation and luxury construction, the carpenter will remain an indispensable artisan. Recognizing the value of skilled trade workers is essential for sustaining the city’s rapid development while maintaining high standards of safety, quality, and sustainability.</w:t>
      </w:r>
    </w:p>
    <w:p>
      <w:r>
        <w:pict>
          <v:rect style="width:0;height:1.5pt" o:hralign="center" o:hrstd="t" o:hr="t"/>
        </w:pict>
      </w:r>
    </w:p>
    <w:p>
      <w:pPr>
        <w:pStyle w:val="FirstParagraph"/>
      </w:pPr>
      <w:r>
        <w:t xml:space="preserve">References:</w:t>
      </w:r>
    </w:p>
    <w:p>
      <w:pPr>
        <w:numPr>
          <w:ilvl w:val="0"/>
          <w:numId w:val="1003"/>
        </w:numPr>
        <w:pStyle w:val="Compact"/>
      </w:pPr>
      <w:r>
        <w:t xml:space="preserve">Dubai Municipality Construction Safety Regulations (2022).</w:t>
      </w:r>
    </w:p>
    <w:p>
      <w:pPr>
        <w:numPr>
          <w:ilvl w:val="0"/>
          <w:numId w:val="1003"/>
        </w:numPr>
        <w:pStyle w:val="Compact"/>
      </w:pPr>
      <w:r>
        <w:t xml:space="preserve">National Bureau of Statistics UAE – Labor Market Reports.</w:t>
      </w:r>
    </w:p>
    <w:p>
      <w:pPr>
        <w:numPr>
          <w:ilvl w:val="0"/>
          <w:numId w:val="1003"/>
        </w:numPr>
        <w:pStyle w:val="Compact"/>
      </w:pPr>
      <w:r>
        <w:t xml:space="preserve">"Architecture and Urbanism in the Middle East," Journal of Architectural Conservation.</w:t>
      </w:r>
    </w:p>
    <w:p>
      <w:pPr>
        <w:numPr>
          <w:ilvl w:val="0"/>
          <w:numId w:val="1003"/>
        </w:numPr>
        <w:pStyle w:val="Compact"/>
      </w:pPr>
      <w:r>
        <w:t xml:space="preserve">Dubai Plan 2040: Sustainable Development Goals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United Arab Emirates Dubai</dc:title>
  <dc:creator/>
  <dc:language>en</dc:language>
  <cp:keywords/>
  <dcterms:created xsi:type="dcterms:W3CDTF">2026-07-29T19:38:36Z</dcterms:created>
  <dcterms:modified xsi:type="dcterms:W3CDTF">2026-07-29T19:38:36Z</dcterms:modified>
</cp:coreProperties>
</file>

<file path=docProps/custom.xml><?xml version="1.0" encoding="utf-8"?>
<Properties xmlns="http://schemas.openxmlformats.org/officeDocument/2006/custom-properties" xmlns:vt="http://schemas.openxmlformats.org/officeDocument/2006/docPropsVTypes"/>
</file>