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7991246c6517d18ec4dfcd770d7ead6acb64853"/>
    <w:p>
      <w:pPr>
        <w:pStyle w:val="Heading1"/>
      </w:pPr>
      <w:r>
        <w:t xml:space="preserve">The Evolution and Impact of the Chef in Brazil São Paulo</w:t>
      </w:r>
    </w:p>
    <w:p>
      <w:pPr>
        <w:pStyle w:val="FirstParagraph"/>
      </w:pPr>
      <w:r>
        <w:t xml:space="preserve">A Term Paper on Culinary Leadership, Cultural Fusion, and Economic Influence in South America's Largest Metropolis</w:t>
      </w:r>
    </w:p>
    <w:p>
      <w:pPr>
        <w:pStyle w:val="BodyText"/>
      </w:pPr>
      <w:r>
        <w:rPr>
          <w:bCs/>
          <w:b/>
        </w:rPr>
        <w:t xml:space="preserve">Date:</w:t>
      </w:r>
      <w:r>
        <w:t xml:space="preserve"> </w:t>
      </w:r>
      <w:r>
        <w:t xml:space="preserve">October 26, 2023</w:t>
      </w:r>
      <w:r>
        <w:br/>
      </w:r>
      <w:r>
        <w:rPr>
          <w:bCs/>
          <w:b/>
        </w:rPr>
        <w:t xml:space="preserve">Subject:</w:t>
      </w:r>
      <w:r>
        <w:t xml:space="preserve">Culinary Arts and Urban Sociology</w:t>
      </w:r>
      <w:r>
        <w:br/>
      </w:r>
      <w:r>
        <w:br/>
      </w:r>
    </w:p>
    <w:bookmarkStart w:id="20" w:name="i.-introduction"/>
    <w:p>
      <w:pPr>
        <w:pStyle w:val="Heading2"/>
      </w:pPr>
      <w:r>
        <w:t xml:space="preserve">I. Introduction</w:t>
      </w:r>
    </w:p>
    <w:p>
      <w:pPr>
        <w:pStyle w:val="FirstParagraph"/>
      </w:pPr>
      <w:r>
        <w:t xml:space="preserve">The narrative of modern gastronomy is inextricably linked to the individual who stands at the helm of its creation: the Chef. However, this figure does not exist in a vacuum; their identity, technique, and influence are profoundly shaped by their geographic and cultural context. Nowhere is this dynamic more potent than in</w:t>
      </w:r>
      <w:r>
        <w:t xml:space="preserve"> </w:t>
      </w:r>
      <w:r>
        <w:rPr>
          <w:bCs/>
          <w:b/>
        </w:rPr>
        <w:t xml:space="preserve">Brazil São Paulo</w:t>
      </w:r>
      <w:r>
        <w:t xml:space="preserve">, a city that has evolved from a mere economic hub into one of the world’s most vital culinary capitals. This term paper explores the multifaceted role of the</w:t>
      </w:r>
      <w:r>
        <w:t xml:space="preserve"> </w:t>
      </w:r>
      <w:r>
        <w:rPr>
          <w:bCs/>
          <w:b/>
        </w:rPr>
        <w:t xml:space="preserve">Chef</w:t>
      </w:r>
      <w:r>
        <w:t xml:space="preserve"> </w:t>
      </w:r>
      <w:r>
        <w:t xml:space="preserve">within the specific ecosystem of</w:t>
      </w:r>
      <w:r>
        <w:t xml:space="preserve"> </w:t>
      </w:r>
      <w:r>
        <w:rPr>
          <w:bCs/>
          <w:b/>
        </w:rPr>
        <w:t xml:space="preserve">Brazil São Paulo</w:t>
      </w:r>
      <w:r>
        <w:t xml:space="preserve">. It examines how historical migration patterns, agricultural abundance, and a cosmopolitan social structure have coalesced to create a unique culinary identity. By analyzing the transition from traditional Brazilian cuisine to contemporary fusion, this document argues that the</w:t>
      </w:r>
      <w:r>
        <w:t xml:space="preserve"> </w:t>
      </w:r>
      <w:r>
        <w:rPr>
          <w:bCs/>
          <w:b/>
        </w:rPr>
        <w:t xml:space="preserve">Chef</w:t>
      </w:r>
      <w:r>
        <w:t xml:space="preserve"> </w:t>
      </w:r>
      <w:r>
        <w:t xml:space="preserve">in</w:t>
      </w:r>
      <w:r>
        <w:t xml:space="preserve"> </w:t>
      </w:r>
      <w:r>
        <w:rPr>
          <w:bCs/>
          <w:b/>
        </w:rPr>
        <w:t xml:space="preserve">Brazil São Paulo</w:t>
      </w:r>
      <w:r>
        <w:t xml:space="preserve"> </w:t>
      </w:r>
      <w:r>
        <w:t xml:space="preserve">acts not merely as a cook, but as a cultural curator, an economic driver, and a social mediator.</w:t>
      </w:r>
    </w:p>
    <w:bookmarkEnd w:id="20"/>
    <w:bookmarkStart w:id="21" w:name="X4054715f6e77ec1ca22918ce160327bf775c88b"/>
    <w:p>
      <w:pPr>
        <w:pStyle w:val="Heading2"/>
      </w:pPr>
      <w:r>
        <w:t xml:space="preserve">II. Historical Context: The Melting Pot of Flavors</w:t>
      </w:r>
    </w:p>
    <w:p>
      <w:pPr>
        <w:pStyle w:val="FirstParagraph"/>
      </w:pPr>
      <w:r>
        <w:t xml:space="preserve">To understand the contemporary role of the</w:t>
      </w:r>
      <w:r>
        <w:t xml:space="preserve"> </w:t>
      </w:r>
      <w:r>
        <w:rPr>
          <w:bCs/>
          <w:b/>
        </w:rPr>
        <w:t xml:space="preserve">Chef</w:t>
      </w:r>
      <w:r>
        <w:t xml:space="preserve">, one must first appreciate the historical tapestry of</w:t>
      </w:r>
      <w:r>
        <w:t xml:space="preserve"> </w:t>
      </w:r>
      <w:r>
        <w:rPr>
          <w:bCs/>
          <w:b/>
        </w:rPr>
        <w:t xml:space="preserve">Brazil São Paulo</w:t>
      </w:r>
      <w:r>
        <w:t xml:space="preserve">. Unlike Rio de Janeiro, which is often associated with coastal simplicity and beach culture, São Paulo has always been a city of immigrants. Since the late 19th century, waves of Italian, Japanese, Lebanese, Syrian, and Portuguese migrants flooded into this region to work in coffee plantations and later in burgeoning industries. This demographic shift created a unique ingredient palette that defined early local cuisine.</w:t>
      </w:r>
    </w:p>
    <w:p>
      <w:pPr>
        <w:pStyle w:val="BodyText"/>
      </w:pPr>
      <w:r>
        <w:t xml:space="preserve">In the mid-20th century,</w:t>
      </w:r>
      <w:r>
        <w:rPr>
          <w:bCs/>
          <w:b/>
        </w:rPr>
        <w:t xml:space="preserve">Brazil São Paulo</w:t>
      </w:r>
      <w:r>
        <w:t xml:space="preserve"> </w:t>
      </w:r>
      <w:r>
        <w:t xml:space="preserve">became synonymous with the "Marmitex," a working-class meal served in boxes, reflecting the city's industrial rhythm. However, it was during this period that foundational dishes emerged from immigrant kitchens. The</w:t>
      </w:r>
      <w:r>
        <w:t xml:space="preserve"> </w:t>
      </w:r>
      <w:r>
        <w:rPr>
          <w:bCs/>
          <w:b/>
        </w:rPr>
        <w:t xml:space="preserve">Chef</w:t>
      </w:r>
      <w:r>
        <w:t xml:space="preserve"> </w:t>
      </w:r>
      <w:r>
        <w:t xml:space="preserve">of this era was often a family matriarch or patriarch preserving heritage recipes. Today’s professional</w:t>
      </w:r>
      <w:r>
        <w:t xml:space="preserve"> </w:t>
      </w:r>
      <w:r>
        <w:rPr>
          <w:bCs/>
          <w:b/>
        </w:rPr>
        <w:t xml:space="preserve">Chef</w:t>
      </w:r>
      <w:r>
        <w:t xml:space="preserve"> </w:t>
      </w:r>
      <w:r>
        <w:t xml:space="preserve">in São Paulo builds upon these foundations, recognizing that the soul of the city’s cuisine is rooted in this diversity. The historical presence of Japanese immigrants, for instance, made São Paulo home to one of the largest Japanese populations outside Japan, introducing techniques like sushi preparation long before it became a global trend.</w:t>
      </w:r>
    </w:p>
    <w:bookmarkEnd w:id="21"/>
    <w:bookmarkStart w:id="22" w:name="iii.-the-modern-chef-as-cultural-curator"/>
    <w:p>
      <w:pPr>
        <w:pStyle w:val="Heading2"/>
      </w:pPr>
      <w:r>
        <w:t xml:space="preserve">III. The Modern Chef as Cultural Curator</w:t>
      </w:r>
    </w:p>
    <w:p>
      <w:pPr>
        <w:pStyle w:val="FirstParagraph"/>
      </w:pPr>
      <w:r>
        <w:t xml:space="preserve">In recent decades, a new wave of culinary professionals has emerged in</w:t>
      </w:r>
      <w:r>
        <w:t xml:space="preserve"> </w:t>
      </w:r>
      <w:r>
        <w:rPr>
          <w:bCs/>
          <w:b/>
        </w:rPr>
        <w:t xml:space="preserve">Brazil São Paulo</w:t>
      </w:r>
      <w:r>
        <w:t xml:space="preserve">, led by visionary chefs who view their craft as an act of storytelling. These modern practitioners are redefining what it means to be a</w:t>
      </w:r>
      <w:r>
        <w:t xml:space="preserve"> </w:t>
      </w:r>
      <w:r>
        <w:rPr>
          <w:bCs/>
          <w:b/>
        </w:rPr>
        <w:t xml:space="preserve">Chef</w:t>
      </w:r>
      <w:r>
        <w:t xml:space="preserve"> </w:t>
      </w:r>
      <w:r>
        <w:t xml:space="preserve">in this context. They are no longer just preparing food; they are curating the cultural history of Brazil through gastronomy.</w:t>
      </w:r>
    </w:p>
    <w:p>
      <w:pPr>
        <w:pStyle w:val="BodyText"/>
      </w:pPr>
      <w:r>
        <w:t xml:space="preserve">A prime example is the movement known as "Novíssima Cozinha Brasileira" (Newest Brazilian Cuisine). Chefs like Alex Atala, though widely recognized internationally, have deeply influenced the culinary landscape of</w:t>
      </w:r>
      <w:r>
        <w:t xml:space="preserve"> </w:t>
      </w:r>
      <w:r>
        <w:rPr>
          <w:bCs/>
          <w:b/>
        </w:rPr>
        <w:t xml:space="preserve">Brazil São Paulo</w:t>
      </w:r>
      <w:r>
        <w:t xml:space="preserve">. Their approach involves foraging for native Amazonian ingredients and integrating them into sophisticated dishes served in upscale restaurants. This methodology requires the</w:t>
      </w:r>
      <w:r>
        <w:t xml:space="preserve"> </w:t>
      </w:r>
      <w:r>
        <w:rPr>
          <w:bCs/>
          <w:b/>
        </w:rPr>
        <w:t xml:space="preserve">Chef</w:t>
      </w:r>
      <w:r>
        <w:t xml:space="preserve"> </w:t>
      </w:r>
      <w:r>
        <w:t xml:space="preserve">to possess a deep understanding of biodiversity, sustainability, and indigenous knowledge. In this sense, the</w:t>
      </w:r>
      <w:r>
        <w:t xml:space="preserve"> </w:t>
      </w:r>
      <w:r>
        <w:rPr>
          <w:bCs/>
          <w:b/>
        </w:rPr>
        <w:t xml:space="preserve">Chef</w:t>
      </w:r>
      <w:r>
        <w:t xml:space="preserve"> </w:t>
      </w:r>
      <w:r>
        <w:t xml:space="preserve">becomes an educator, raising awareness among diners about environmental conservation and cultural preservation.</w:t>
      </w:r>
    </w:p>
    <w:p>
      <w:pPr>
        <w:pStyle w:val="BodyText"/>
      </w:pPr>
      <w:r>
        <w:t xml:space="preserve">In São Paulo’s vibrant neighborhoods like Vila Madalena and Pinheiros, one can find restaurants where the menu is a dialogue between tradition and innovation. The</w:t>
      </w:r>
      <w:r>
        <w:t xml:space="preserve"> </w:t>
      </w:r>
      <w:r>
        <w:rPr>
          <w:bCs/>
          <w:b/>
        </w:rPr>
        <w:t xml:space="preserve">Chef</w:t>
      </w:r>
      <w:r>
        <w:t xml:space="preserve"> </w:t>
      </w:r>
      <w:r>
        <w:t xml:space="preserve">here might take a classic Brazilian staple, such as feijoada or vatapá, and reinterpret it using molecular gastronomy techniques or plating styles derived from French or Japanese traditions. This fusion is not merely aesthetic; it represents the identity of São Paulo itself—a city that honors its roots while aggressively embracing global modernity.</w:t>
      </w:r>
    </w:p>
    <w:bookmarkEnd w:id="22"/>
    <w:bookmarkStart w:id="23" w:name="X309f831f47295ac6d1d65d142a403d958d90a96"/>
    <w:p>
      <w:pPr>
        <w:pStyle w:val="Heading2"/>
      </w:pPr>
      <w:r>
        <w:t xml:space="preserve">IV. Economic Impact and Professionalization</w:t>
      </w:r>
    </w:p>
    <w:p>
      <w:pPr>
        <w:pStyle w:val="FirstParagraph"/>
      </w:pPr>
      <w:r>
        <w:t xml:space="preserve">The role of the</w:t>
      </w:r>
      <w:r>
        <w:t xml:space="preserve"> </w:t>
      </w:r>
      <w:r>
        <w:rPr>
          <w:bCs/>
          <w:b/>
        </w:rPr>
        <w:t xml:space="preserve">Chef</w:t>
      </w:r>
      <w:r>
        <w:t xml:space="preserve"> </w:t>
      </w:r>
      <w:r>
        <w:t xml:space="preserve">extends beyond artistic expression to significant economic implications. São Paulo is the financial engine of Brazil, contributing a substantial portion to the nation's GDP. The restaurant industry in this metropolis is a major employer and a key driver of tourism. The reputation of top-tier restaurants, often led by charismatic and innovative</w:t>
      </w:r>
      <w:r>
        <w:t xml:space="preserve"> </w:t>
      </w:r>
      <w:r>
        <w:rPr>
          <w:bCs/>
          <w:b/>
        </w:rPr>
        <w:t xml:space="preserve">Chefs</w:t>
      </w:r>
      <w:r>
        <w:t xml:space="preserve">, attracts food tourists from around the world.</w:t>
      </w:r>
    </w:p>
    <w:p>
      <w:pPr>
        <w:pStyle w:val="BodyText"/>
      </w:pPr>
      <w:r>
        <w:t xml:space="preserve">Moreover, the professionalization of culinary arts in São Paulo has led to the establishment of prestigious culinary schools and institutions. These academies train a new generation of young chefs who are technically proficient and globally aware. The competition among restaurants has raised standards, forcing every</w:t>
      </w:r>
      <w:r>
        <w:t xml:space="preserve"> </w:t>
      </w:r>
      <w:r>
        <w:rPr>
          <w:bCs/>
          <w:b/>
        </w:rPr>
        <w:t xml:space="preserve">Chef</w:t>
      </w:r>
      <w:r>
        <w:t xml:space="preserve"> </w:t>
      </w:r>
      <w:r>
        <w:t xml:space="preserve">to constantly evolve. This competitive environment fosters innovation, ensuring that the culinary scene in Brazil remains dynamic and relevant on the global stage.</w:t>
      </w:r>
    </w:p>
    <w:p>
      <w:pPr>
        <w:pStyle w:val="BodyText"/>
      </w:pPr>
      <w:r>
        <w:t xml:space="preserve">The supply chain is also influenced by these culinary leaders. Prominent chefs in São Paulo often work directly with local farmers and fishermen, creating stable markets for regional producers. By demanding high-quality, sustainable ingredients, these chefs help elevate the agricultural sector. This farm-to-table movement strengthens the economic ties between urban centers and rural areas across Brazil.</w:t>
      </w:r>
    </w:p>
    <w:bookmarkEnd w:id="23"/>
    <w:bookmarkStart w:id="24" w:name="v.-social-dynamics-and-inclusivity"/>
    <w:p>
      <w:pPr>
        <w:pStyle w:val="Heading2"/>
      </w:pPr>
      <w:r>
        <w:t xml:space="preserve">V. Social Dynamics and Inclusivity</w:t>
      </w:r>
    </w:p>
    <w:p>
      <w:pPr>
        <w:pStyle w:val="FirstParagraph"/>
      </w:pPr>
      <w:r>
        <w:t xml:space="preserve">Finally, it is crucial to address the social dimension of the</w:t>
      </w:r>
      <w:r>
        <w:t xml:space="preserve"> </w:t>
      </w:r>
      <w:r>
        <w:rPr>
          <w:bCs/>
          <w:b/>
        </w:rPr>
        <w:t xml:space="preserve">Chef</w:t>
      </w:r>
      <w:r>
        <w:t xml:space="preserve">'s role in São Paulo. Food is a great equalizer, and in a city with stark socioeconomic disparities, restaurants can serve as spaces for social interaction. While fine dining offers exclusivity, street food culture remains vibrant and essential. The modern</w:t>
      </w:r>
      <w:r>
        <w:t xml:space="preserve"> </w:t>
      </w:r>
      <w:r>
        <w:rPr>
          <w:bCs/>
          <w:b/>
        </w:rPr>
        <w:t xml:space="preserve">Chef</w:t>
      </w:r>
      <w:r>
        <w:t xml:space="preserve"> </w:t>
      </w:r>
      <w:r>
        <w:t xml:space="preserve">is increasingly aware of their social responsibility.</w:t>
      </w:r>
    </w:p>
    <w:p>
      <w:pPr>
        <w:pStyle w:val="BodyText"/>
      </w:pPr>
      <w:r>
        <w:t xml:space="preserve">We are seeing a rise in projects where chefs collaborate with community organizations to provide culinary training to underprivileged youth. These initiatives aim to break cycles of poverty by providing marketable skills. Additionally, there is a growing emphasis on inclusivity within the restaurant industry itself, addressing long-standing issues regarding gender and racial diversity among kitchen staff. The progressive</w:t>
      </w:r>
      <w:r>
        <w:t xml:space="preserve"> </w:t>
      </w:r>
      <w:r>
        <w:rPr>
          <w:bCs/>
          <w:b/>
        </w:rPr>
        <w:t xml:space="preserve">Chef</w:t>
      </w:r>
      <w:r>
        <w:t xml:space="preserve"> </w:t>
      </w:r>
      <w:r>
        <w:t xml:space="preserve">in São Paulo advocates for equitable working conditions and represents marginalized voices through their culinary narratives.</w:t>
      </w:r>
    </w:p>
    <w:bookmarkEnd w:id="24"/>
    <w:bookmarkStart w:id="25" w:name="vi.-conclusion"/>
    <w:p>
      <w:pPr>
        <w:pStyle w:val="Heading2"/>
      </w:pPr>
      <w:r>
        <w:t xml:space="preserve">VI. Conclusion</w:t>
      </w:r>
    </w:p>
    <w:p>
      <w:pPr>
        <w:pStyle w:val="FirstParagraph"/>
      </w:pPr>
      <w:r>
        <w:t xml:space="preserve">In conclusion, the figure of the Chef in Brazil São Paulo is a complex and powerful entity. Far removed from the stereotype of a mere cook, this professional serves as an ambassador for Brazilian culture on the global stage. Through their work, they preserve historical traditions while embracing innovation, reflecting the dynamic nature of São Paulo itself.</w:t>
      </w:r>
    </w:p>
    <w:p>
      <w:pPr>
        <w:pStyle w:val="BodyText"/>
      </w:pPr>
      <w:r>
        <w:t xml:space="preserve">The evolution of cuisine in Brazil has been driven by this culinary leadership. From the immigrant kitchens of the 20th century to the avant-garde restaurants of today, each Chef has contributed to a rich culinary lexicon that is uniquely their own. As Brazil continues to develop and integrate more deeply into global networks, the role of the Chef will only expand. They will remain central to shaping how São Paulo is perceived worldwide—not just as a financial powerhouse, but as a beacon of gastronomic excellence and cultural diversity.</w:t>
      </w:r>
    </w:p>
    <w:p>
      <w:pPr>
        <w:pStyle w:val="BodyText"/>
      </w:pPr>
      <w:r>
        <w:t xml:space="preserve">For students of culinary arts and sociology alike, studying the Chef in this context offers valuable insights into how food shapes identity, economy, and social cohesion. The story of Brazilian cuisine is still being written, one plate at a time, by the dedicated hands of chefs across Brazil São Paulo.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Brazil São Paulo</dc:title>
  <dc:creator/>
  <dc:language>en</dc:language>
  <cp:keywords/>
  <dcterms:created xsi:type="dcterms:W3CDTF">2026-07-29T12:28:24Z</dcterms:created>
  <dcterms:modified xsi:type="dcterms:W3CDTF">2026-07-29T12:28:24Z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