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China,</w:t>
      </w:r>
      <w:r>
        <w:t xml:space="preserve"> </w:t>
      </w:r>
      <w:r>
        <w:t xml:space="preserve">Guangzhou</w:t>
      </w:r>
    </w:p>
    <w:bookmarkStart w:id="27" w:name="Xad75f3d1fde9392e219aa1cc37056d1c8c06502"/>
    <w:p>
      <w:pPr>
        <w:pStyle w:val="Heading1"/>
      </w:pPr>
      <w:r>
        <w:t xml:space="preserve">The Artistry and Evolution of the Modern Chef in China, Guangzhou</w:t>
      </w:r>
    </w:p>
    <w:p>
      <w:pPr>
        <w:pStyle w:val="FirstParagraph"/>
      </w:pPr>
      <w:r>
        <w:rPr>
          <w:iCs/>
          <w:i/>
          <w:bCs/>
          <w:b/>
        </w:rPr>
        <w:t xml:space="preserve">Abstract:</w:t>
      </w:r>
      <w:r>
        <w:br/>
      </w:r>
      <w:r>
        <w:t xml:space="preserve">This term paper explores the multifaceted role of the</w:t>
      </w:r>
      <w:r>
        <w:t xml:space="preserve"> </w:t>
      </w:r>
      <w:r>
        <w:rPr>
          <w:bCs/>
          <w:b/>
        </w:rPr>
        <w:t xml:space="preserve">Chef</w:t>
      </w:r>
      <w:r>
        <w:t xml:space="preserve"> </w:t>
      </w:r>
      <w:r>
        <w:t xml:space="preserve">within the culinary landscape of</w:t>
      </w:r>
      <w:r>
        <w:t xml:space="preserve"> </w:t>
      </w:r>
      <w:r>
        <w:rPr>
          <w:bCs/>
          <w:b/>
        </w:rPr>
        <w:t xml:space="preserve">China, Guangzhou</w:t>
      </w:r>
      <w:r>
        <w:t xml:space="preserve">. By examining historical traditions, specifically Cantonese cuisine, and analyzing contemporary trends driven by globalization and technology, this document elucidates how the identity of a professional chef has transformed in one of China’s most dynamic cities. The study highlights the intersection of heritage and innovation that defines the modern gastronomic experience in</w:t>
      </w:r>
      <w:r>
        <w:t xml:space="preserve"> </w:t>
      </w:r>
      <w:r>
        <w:rPr>
          <w:bCs/>
          <w:b/>
        </w:rPr>
        <w:t xml:space="preserve">China, Guangzhou</w:t>
      </w:r>
      <w:r>
        <w:t xml:space="preserve">.</w:t>
      </w:r>
    </w:p>
    <w:bookmarkStart w:id="20" w:name="introduction"/>
    <w:p>
      <w:pPr>
        <w:pStyle w:val="Heading2"/>
      </w:pPr>
      <w:r>
        <w:t xml:space="preserve">1. Introduction</w:t>
      </w:r>
    </w:p>
    <w:p>
      <w:pPr>
        <w:pStyle w:val="FirstParagraph"/>
      </w:pPr>
      <w:r>
        <w:t xml:space="preserve">The culinary world is a mirror reflecting cultural history, economic shifts, and social values. Nowhere is this reflection more vibrant than in</w:t>
      </w:r>
      <w:r>
        <w:t xml:space="preserve"> </w:t>
      </w:r>
      <w:r>
        <w:rPr>
          <w:bCs/>
          <w:b/>
        </w:rPr>
        <w:t xml:space="preserve">China, Guangzhou</w:t>
      </w:r>
      <w:r>
        <w:t xml:space="preserve">, a metropolis known as the "Food Capital of China" and one of the oldest cities with an unbroken history. In this context, the role of the</w:t>
      </w:r>
      <w:r>
        <w:t xml:space="preserve"> </w:t>
      </w:r>
      <w:r>
        <w:rPr>
          <w:bCs/>
          <w:b/>
        </w:rPr>
        <w:t xml:space="preserve">Chef</w:t>
      </w:r>
      <w:r>
        <w:t xml:space="preserve"> </w:t>
      </w:r>
      <w:r>
        <w:t xml:space="preserve">transcends mere food preparation; it is a position of cultural stewardship, artistic expression, and economic influence. This term paper aims to dissect the evolution, responsibilities, and future trajectory of the professional chef operating within this unique geographical and cultural setting.</w:t>
      </w:r>
    </w:p>
    <w:bookmarkEnd w:id="20"/>
    <w:bookmarkStart w:id="21" w:name="X586db97cd6a92d411b517cfb852cda51104329a"/>
    <w:p>
      <w:pPr>
        <w:pStyle w:val="Heading2"/>
      </w:pPr>
      <w:r>
        <w:t xml:space="preserve">2. Historical Context: The Legacy of Cantonese Cuisine</w:t>
      </w:r>
    </w:p>
    <w:p>
      <w:pPr>
        <w:pStyle w:val="FirstParagraph"/>
      </w:pPr>
      <w:r>
        <w:t xml:space="preserve">To understand the modern</w:t>
      </w:r>
      <w:r>
        <w:t xml:space="preserve"> </w:t>
      </w:r>
      <w:r>
        <w:rPr>
          <w:bCs/>
          <w:b/>
        </w:rPr>
        <w:t xml:space="preserve">Chef</w:t>
      </w:r>
      <w:r>
        <w:t xml:space="preserve">, one must first appreciate the historical bedrock upon which they stand. Guangzhou, historically known as Canton, served as the primary port for foreign trade during China's imperial era. This exposure to international markets introduced new ingredients and techniques that shaped Cantonese cuisine (Yue Cai), characterized by its freshness, lightness, and emphasis on natural flavors.</w:t>
      </w:r>
    </w:p>
    <w:p>
      <w:pPr>
        <w:pStyle w:val="BodyText"/>
      </w:pPr>
      <w:r>
        <w:t xml:space="preserve">In this historical framework, the</w:t>
      </w:r>
      <w:r>
        <w:t xml:space="preserve"> </w:t>
      </w:r>
      <w:r>
        <w:rPr>
          <w:bCs/>
          <w:b/>
        </w:rPr>
        <w:t xml:space="preserve">Chef</w:t>
      </w:r>
      <w:r>
        <w:t xml:space="preserve"> </w:t>
      </w:r>
      <w:r>
        <w:t xml:space="preserve">was primarily a guardian of tradition. Mastery required decades of apprenticeship under strict masters. Techniques such as steaming, stir-frying over high heat (wok hei), and braising were perfected to highlight the innate quality of ingredients sourced from the fertile Pearl River Delta. In</w:t>
      </w:r>
      <w:r>
        <w:t xml:space="preserve"> </w:t>
      </w:r>
      <w:r>
        <w:rPr>
          <w:bCs/>
          <w:b/>
        </w:rPr>
        <w:t xml:space="preserve">China, Guangzhou</w:t>
      </w:r>
      <w:r>
        <w:t xml:space="preserve">, these traditions remain deeply respected, serving as the foundational curriculum for aspiring chefs today.</w:t>
      </w:r>
    </w:p>
    <w:bookmarkEnd w:id="21"/>
    <w:bookmarkStart w:id="22" w:name="Xca3c51a826bd15049b08aa0272e7ef6ec2bbaf5"/>
    <w:p>
      <w:pPr>
        <w:pStyle w:val="Heading2"/>
      </w:pPr>
      <w:r>
        <w:t xml:space="preserve">3. The Modern Chef: A Blend of Tradition and Innovation</w:t>
      </w:r>
    </w:p>
    <w:p>
      <w:pPr>
        <w:pStyle w:val="FirstParagraph"/>
      </w:pPr>
      <w:r>
        <w:t xml:space="preserve">In contemporary</w:t>
      </w:r>
      <w:r>
        <w:t xml:space="preserve"> </w:t>
      </w:r>
      <w:r>
        <w:rPr>
          <w:bCs/>
          <w:b/>
        </w:rPr>
        <w:t xml:space="preserve">China, Guangzhou</w:t>
      </w:r>
      <w:r>
        <w:t xml:space="preserve">, the definition of a successful</w:t>
      </w:r>
      <w:r>
        <w:t xml:space="preserve"> </w:t>
      </w:r>
      <w:r>
        <w:rPr>
          <w:bCs/>
          <w:b/>
        </w:rPr>
        <w:t xml:space="preserve">Chef</w:t>
      </w:r>
      <w:r>
        <w:t xml:space="preserve"> </w:t>
      </w:r>
      <w:r>
        <w:t xml:space="preserve">has expanded significantly. While respect for tradition remains paramount, modern chefs are increasingly expected to be innovators. The globalization of food trends has introduced influences from French haute cuisine, Japanese kaiseki, and fusion styles into local kitchens.</w:t>
      </w:r>
    </w:p>
    <w:p>
      <w:pPr>
        <w:pStyle w:val="BodyText"/>
      </w:pPr>
      <w:r>
        <w:t xml:space="preserve">The modern</w:t>
      </w:r>
      <w:r>
        <w:t xml:space="preserve"> </w:t>
      </w:r>
      <w:r>
        <w:rPr>
          <w:bCs/>
          <w:b/>
        </w:rPr>
        <w:t xml:space="preserve">Chef</w:t>
      </w:r>
      <w:r>
        <w:t xml:space="preserve"> </w:t>
      </w:r>
      <w:r>
        <w:t xml:space="preserve">in Guangzhou must possess a dual competency: the technical precision rooted in Cantonese heritage and the creative flexibility to adapt to global palates. This is evident in the rise of "New Cantonese" restaurants, where chefs deconstruct classic dishes like dim sum or roast goose, presenting them with modern plating aesthetics and unexpected flavor combinations. The</w:t>
      </w:r>
      <w:r>
        <w:t xml:space="preserve"> </w:t>
      </w:r>
      <w:r>
        <w:rPr>
          <w:bCs/>
          <w:b/>
        </w:rPr>
        <w:t xml:space="preserve">Chef</w:t>
      </w:r>
      <w:r>
        <w:t xml:space="preserve"> </w:t>
      </w:r>
      <w:r>
        <w:t xml:space="preserve">is no longer just a cook but a curator of experience, responsible for designing narratives through food that appeal to both local residents and international tourists visiting</w:t>
      </w:r>
      <w:r>
        <w:t xml:space="preserve"> </w:t>
      </w:r>
      <w:r>
        <w:rPr>
          <w:bCs/>
          <w:b/>
        </w:rPr>
        <w:t xml:space="preserve">China, Guangzhou</w:t>
      </w:r>
      <w:r>
        <w:t xml:space="preserve">.</w:t>
      </w:r>
    </w:p>
    <w:bookmarkEnd w:id="22"/>
    <w:bookmarkStart w:id="23" w:name="X03050de1c0584aafcdea213c1e6533fe5822a01"/>
    <w:p>
      <w:pPr>
        <w:pStyle w:val="Heading2"/>
      </w:pPr>
      <w:r>
        <w:t xml:space="preserve">4. The Impact of Technology and Digital Media</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China, Guangzhou</w:t>
      </w:r>
      <w:r>
        <w:t xml:space="preserve">, has been profoundly altered by the digital revolution. China’s leadership in mobile payment systems, social media platforms (such as WeChat and Douyin), and food delivery apps has changed how chefs interact with consumers.</w:t>
      </w:r>
    </w:p>
    <w:p>
      <w:pPr>
        <w:pStyle w:val="BodyText"/>
      </w:pPr>
      <w:r>
        <w:t xml:space="preserve">Gone are the days when a chef’s reputation was built solely through word-of-mouth among local patrons. Today, a</w:t>
      </w:r>
      <w:r>
        <w:t xml:space="preserve"> </w:t>
      </w:r>
      <w:r>
        <w:rPr>
          <w:bCs/>
          <w:b/>
        </w:rPr>
        <w:t xml:space="preserve">Chef</w:t>
      </w:r>
      <w:r>
        <w:t xml:space="preserve"> </w:t>
      </w:r>
      <w:r>
        <w:t xml:space="preserve">in Guangzhou must be adept at digital marketing. A visually stunning dish prepared by a skilled</w:t>
      </w:r>
      <w:r>
        <w:t xml:space="preserve"> </w:t>
      </w:r>
      <w:r>
        <w:rPr>
          <w:bCs/>
          <w:b/>
        </w:rPr>
        <w:t xml:space="preserve">Chef</w:t>
      </w:r>
      <w:r>
        <w:t xml:space="preserve"> </w:t>
      </w:r>
      <w:r>
        <w:t xml:space="preserve">can go viral on social media, driving immediate demand and establishing brand loyalty across the city. Furthermore, data analytics provided by delivery platforms allow chefs to understand consumer preferences in real-time, enabling them to adjust menus dynamically. This technological integration means that the contemporary</w:t>
      </w:r>
      <w:r>
        <w:t xml:space="preserve"> </w:t>
      </w:r>
      <w:r>
        <w:rPr>
          <w:bCs/>
          <w:b/>
        </w:rPr>
        <w:t xml:space="preserve">Chef</w:t>
      </w:r>
      <w:r>
        <w:t xml:space="preserve"> </w:t>
      </w:r>
      <w:r>
        <w:t xml:space="preserve">is also a data analyst and digital brand ambassador.</w:t>
      </w:r>
    </w:p>
    <w:bookmarkEnd w:id="23"/>
    <w:bookmarkStart w:id="24" w:name="sustainability-and-ethical-sourcing"/>
    <w:p>
      <w:pPr>
        <w:pStyle w:val="Heading2"/>
      </w:pPr>
      <w:r>
        <w:t xml:space="preserve">5. Sustainability and Ethical Sourcing</w:t>
      </w:r>
    </w:p>
    <w:p>
      <w:pPr>
        <w:pStyle w:val="FirstParagraph"/>
      </w:pPr>
      <w:r>
        <w:t xml:space="preserve">A critical aspect of the modern culinary landscape in</w:t>
      </w:r>
      <w:r>
        <w:t xml:space="preserve"> </w:t>
      </w:r>
      <w:r>
        <w:rPr>
          <w:bCs/>
          <w:b/>
        </w:rPr>
        <w:t xml:space="preserve">China, Guangzhou</w:t>
      </w:r>
      <w:r>
        <w:t xml:space="preserve">, is the growing emphasis on sustainability. As urbanization accelerates, pressure on local food resources intensifies. Leading</w:t>
      </w:r>
      <w:r>
        <w:t xml:space="preserve"> </w:t>
      </w:r>
      <w:r>
        <w:rPr>
          <w:bCs/>
          <w:b/>
        </w:rPr>
        <w:t xml:space="preserve">Chefs</w:t>
      </w:r>
      <w:r>
        <w:t xml:space="preserve"> </w:t>
      </w:r>
      <w:r>
        <w:t xml:space="preserve">are now taking proactive roles in sustainable sourcing. This involves building direct relationships with farmers and fishermen to ensure freshness while supporting local economies.</w:t>
      </w:r>
    </w:p>
    <w:p>
      <w:pPr>
        <w:pStyle w:val="BodyText"/>
      </w:pPr>
      <w:r>
        <w:t xml:space="preserve">Institutions and high-end restaurants in Guangzhou are increasingly prioritizing zero-waste kitchens, where every part of an ingredient is utilized. The</w:t>
      </w:r>
      <w:r>
        <w:t xml:space="preserve"> </w:t>
      </w:r>
      <w:r>
        <w:rPr>
          <w:bCs/>
          <w:b/>
        </w:rPr>
        <w:t xml:space="preserve">Chef</w:t>
      </w:r>
      <w:r>
        <w:t xml:space="preserve"> </w:t>
      </w:r>
      <w:r>
        <w:t xml:space="preserve">plays a pivotal role in educating staff and customers about these practices. For instance, using fish bones for stock or transforming vegetable peels into garnishes are techniques that reflect both culinary skill and environmental consciousness. This shift aligns with broader national goals in China regarding ecological civilization, positioning the</w:t>
      </w:r>
      <w:r>
        <w:t xml:space="preserve"> </w:t>
      </w:r>
      <w:r>
        <w:rPr>
          <w:bCs/>
          <w:b/>
        </w:rPr>
        <w:t xml:space="preserve">Chef</w:t>
      </w:r>
      <w:r>
        <w:t xml:space="preserve"> </w:t>
      </w:r>
      <w:r>
        <w:t xml:space="preserve">as an agent of positive social change.</w:t>
      </w:r>
    </w:p>
    <w:bookmarkEnd w:id="24"/>
    <w:bookmarkStart w:id="25" w:name="X52aa9d506d5ffb8a5ce54a7727ceb84d62c554e"/>
    <w:p>
      <w:pPr>
        <w:pStyle w:val="Heading2"/>
      </w:pPr>
      <w:r>
        <w:t xml:space="preserve">6. Educational Evolution and Professional Standards</w:t>
      </w:r>
    </w:p>
    <w:p>
      <w:pPr>
        <w:pStyle w:val="FirstParagraph"/>
      </w:pPr>
      <w:r>
        <w:t xml:space="preserve">The training pipeline for chefs in</w:t>
      </w:r>
      <w:r>
        <w:t xml:space="preserve"> </w:t>
      </w:r>
      <w:r>
        <w:rPr>
          <w:bCs/>
          <w:b/>
        </w:rPr>
        <w:t xml:space="preserve">China, Guangzhou</w:t>
      </w:r>
      <w:r>
        <w:t xml:space="preserve">, has also undergone significant changes. Historically, vocational training was informal and apprenticeship-based. Today, prestigious culinary schools in Guangzhou offer structured degrees that combine traditional Chinese cooking techniques with international culinary theory.</w:t>
      </w:r>
    </w:p>
    <w:p>
      <w:pPr>
        <w:pStyle w:val="BodyText"/>
      </w:pPr>
      <w:r>
        <w:t xml:space="preserve">This formalization has raised the professional status of the</w:t>
      </w:r>
      <w:r>
        <w:t xml:space="preserve"> </w:t>
      </w:r>
      <w:r>
        <w:rPr>
          <w:bCs/>
          <w:b/>
        </w:rPr>
        <w:t xml:space="preserve">Chef</w:t>
      </w:r>
      <w:r>
        <w:t xml:space="preserve">. Chefs are now recognized as skilled professionals rather than just manual laborers. Interdisciplinary education allows chefs to understand nutrition, food safety regulations, and hospitality management. In a competitive market like Guangzhou, this comprehensive training gives chefs a distinct advantage, enabling them to run efficient kitchens that meet international standards while preserving local authenticity.</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China, Guangzhou</w:t>
      </w:r>
      <w:r>
        <w:t xml:space="preserve">, occupies a unique and evolving space within the global culinary hierarchy. By bridging the rich historical traditions of Cantonese cuisine with modern innovations, technological integration, and sustainable practices, chefs in this city are redefining what it means to be a gastronomic leader. As</w:t>
      </w:r>
      <w:r>
        <w:t xml:space="preserve"> </w:t>
      </w:r>
      <w:r>
        <w:rPr>
          <w:bCs/>
          <w:b/>
        </w:rPr>
        <w:t xml:space="preserve">China, Guangzhou</w:t>
      </w:r>
      <w:r>
        <w:t xml:space="preserve"> </w:t>
      </w:r>
      <w:r>
        <w:t xml:space="preserve">continues to serve as a window between East and West through its trade and cultural exchanges, the chef remains at the forefront of this dialogue. The future of cooking in this vibrant metropolis depends on the ability of chefs to honor their past while boldly embracing global trends, ensuring that the culinary heritage of Guangzhou remains dynamic, relevant, and delicious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Artistry and Evolution of the Modern Chef in China, Guangzhou</dc:title>
  <dc:creator/>
  <cp:keywords/>
  <dcterms:created xsi:type="dcterms:W3CDTF">2026-07-29T05:51:41Z</dcterms:created>
  <dcterms:modified xsi:type="dcterms:W3CDTF">2026-07-29T05:51:41Z</dcterms:modified>
</cp:coreProperties>
</file>

<file path=docProps/custom.xml><?xml version="1.0" encoding="utf-8"?>
<Properties xmlns="http://schemas.openxmlformats.org/officeDocument/2006/custom-properties" xmlns:vt="http://schemas.openxmlformats.org/officeDocument/2006/docPropsVTypes"/>
</file>