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Modern</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Germany</w:t>
      </w:r>
      <w:r>
        <w:t xml:space="preserve"> </w:t>
      </w:r>
      <w:r>
        <w:t xml:space="preserve">Munich</w:t>
      </w:r>
    </w:p>
    <w:bookmarkStart w:id="20" w:name="X7a64bd1c8a159952a37ad2fd51e05b5c190af16"/>
    <w:p>
      <w:pPr>
        <w:pStyle w:val="Heading1"/>
      </w:pPr>
      <w:r>
        <w:t xml:space="preserve">The Evolution and Modern Role of the Chef in Germany Munich</w:t>
      </w:r>
    </w:p>
    <w:p>
      <w:pPr>
        <w:pStyle w:val="FirstParagraph"/>
      </w:pPr>
      <w:r>
        <w:rPr>
          <w:bCs/>
          <w:b/>
        </w:rPr>
        <w:t xml:space="preserve">A Term Paper Analysis on Culinary Leadership, Cultural Adaptation, and Economic Impact</w:t>
      </w:r>
    </w:p>
    <w:p>
      <w:r>
        <w:pict>
          <v:rect style="width:0;height:1.5pt" o:hralign="center" o:hrstd="t" o:hr="t"/>
        </w:pict>
      </w:r>
    </w:p>
    <w:bookmarkEnd w:id="20"/>
    <w:bookmarkStart w:id="21" w:name="abstract"/>
    <w:p>
      <w:pPr>
        <w:pStyle w:val="Heading2"/>
      </w:pPr>
      <w:r>
        <w:t xml:space="preserve">Abstract</w:t>
      </w:r>
    </w:p>
    <w:p>
      <w:pPr>
        <w:pStyle w:val="FirstParagraph"/>
      </w:pPr>
      <w:r>
        <w:t xml:space="preserve">This term paper explores the multifaceted role of the Chef within the culinary landscape of Germany Munich. As one of Europe's most vibrant gastronomic hubs, Munich presents a unique intersection of traditional Bavarian heritage and modern international innovation. The document analyzes how the title 'Chef' has evolved from a purely operational kitchen manager to a cultural ambassador and business strategist. Special attention is given to the specific regulatory environment, consumer expectations in Germany Munich, and the economic implications of culinary excellence in this metropolitan context.</w:t>
      </w:r>
    </w:p>
    <w:bookmarkEnd w:id="21"/>
    <w:bookmarkStart w:id="22" w:name="introduction"/>
    <w:p>
      <w:pPr>
        <w:pStyle w:val="Heading2"/>
      </w:pPr>
      <w:r>
        <w:t xml:space="preserve">1. Introduction</w:t>
      </w:r>
    </w:p>
    <w:p>
      <w:pPr>
        <w:pStyle w:val="FirstParagraph"/>
      </w:pPr>
      <w:r>
        <w:t xml:space="preserve">The concept of professional cooking has undergone significant transformation over the last three decades. In many regions, the role of a kitchen leader was strictly hierarchical and focused on production efficiency. However, in contemporary gastronomy, particularly within major European cities like Germany Munich, this paradigm has shifted dramatically. The Chef is no longer just a cook; they are an artist, a manager of human resources, and a key driver of local tourism economics.</w:t>
      </w:r>
    </w:p>
    <w:p>
      <w:pPr>
        <w:pStyle w:val="BodyText"/>
      </w:pPr>
      <w:r>
        <w:t xml:space="preserve">Munich serves as an ideal case study for this evolution. It is home to some of the world's most acclaimed Michelin-starred restaurants while simultaneously maintaining deep-rooted traditions in beer gardens and traditional</w:t>
      </w:r>
      <w:r>
        <w:t xml:space="preserve"> </w:t>
      </w:r>
      <w:r>
        <w:rPr>
          <w:iCs/>
          <w:i/>
        </w:rPr>
        <w:t xml:space="preserve">Gasthaus</w:t>
      </w:r>
      <w:r>
        <w:t xml:space="preserve"> </w:t>
      </w:r>
      <w:r>
        <w:t xml:space="preserve">establishments. Understanding the role of the Chef in this specific geographic location requires an examination of how they navigate between preserving local identity and embracing global culinary trends.</w:t>
      </w:r>
    </w:p>
    <w:bookmarkEnd w:id="22"/>
    <w:bookmarkStart w:id="23" w:name="X9d51695231ee61d8b3ff30c91c5621e2a7b5b34"/>
    <w:p>
      <w:pPr>
        <w:pStyle w:val="Heading2"/>
      </w:pPr>
      <w:r>
        <w:t xml:space="preserve">2. Historical Context: The Bavarian Foundation</w:t>
      </w:r>
    </w:p>
    <w:p>
      <w:pPr>
        <w:pStyle w:val="FirstParagraph"/>
      </w:pPr>
      <w:r>
        <w:t xml:space="preserve">To understand the modern Chef in Germany Munich, one must first acknowledge the historical weight of Bavarian cuisine. For centuries, cooking in this region was domestic or associated with simple sustenance for farmers and workers. The establishment of formal culinary schools and the influence of French haute cuisine during the 19th and early 20th centuries began to professionalize cooking in Germany.</w:t>
      </w:r>
    </w:p>
    <w:p>
      <w:pPr>
        <w:pStyle w:val="BodyText"/>
      </w:pPr>
      <w:r>
        <w:t xml:space="preserve">In Munich specifically, the culture of hospitality is deeply ingrained. The traditional Chef was expected to master regional staples such as</w:t>
      </w:r>
      <w:r>
        <w:t xml:space="preserve"> </w:t>
      </w:r>
      <w:r>
        <w:rPr>
          <w:iCs/>
          <w:i/>
        </w:rPr>
        <w:t xml:space="preserve">Weisswurst</w:t>
      </w:r>
      <w:r>
        <w:t xml:space="preserve">,</w:t>
      </w:r>
      <w:r>
        <w:t xml:space="preserve"> </w:t>
      </w:r>
      <w:r>
        <w:rPr>
          <w:iCs/>
          <w:i/>
        </w:rPr>
        <w:t xml:space="preserve">Schweinsbraten</w:t>
      </w:r>
      <w:r>
        <w:t xml:space="preserve">, and various potato dishes. This respect for ingredients and tradition creates a unique pressure on modern Chefs operating in Germany Munich. They must possess the technical skill to innovate while having the cultural sensitivity not to alienate locals who hold these traditions dear.</w:t>
      </w:r>
    </w:p>
    <w:bookmarkEnd w:id="23"/>
    <w:bookmarkStart w:id="27" w:name="Xbf3534c6b9b1540c009d22153e7ed1edc5bd99a"/>
    <w:p>
      <w:pPr>
        <w:pStyle w:val="Heading2"/>
      </w:pPr>
      <w:r>
        <w:t xml:space="preserve">3. The Modern Chef: Roles and Responsibilities</w:t>
      </w:r>
    </w:p>
    <w:p>
      <w:pPr>
        <w:pStyle w:val="FirstParagraph"/>
      </w:pPr>
      <w:r>
        <w:t xml:space="preserve">In the current gastronomic landscape of Germany Munich, the role of a Chef encompasses three primary domains: culinary creativity, operational management, and brand representation.</w:t>
      </w:r>
    </w:p>
    <w:bookmarkStart w:id="24" w:name="culinary-creativity-and-fusion"/>
    <w:p>
      <w:pPr>
        <w:pStyle w:val="Heading3"/>
      </w:pPr>
      <w:r>
        <w:t xml:space="preserve">3.1 Culinary Creativity and Fusion</w:t>
      </w:r>
    </w:p>
    <w:p>
      <w:pPr>
        <w:pStyle w:val="FirstParagraph"/>
      </w:pPr>
      <w:r>
        <w:t xml:space="preserve">The modern Chef in Munich is increasingly expected to be a creator. While traditional Bavarian dishes remain popular on menus globally, the local consumer base is highly educated regarding food quality and sustainability. Chefs are now tasked with reinterpreting classic recipes using molecular gastronomy techniques, plant-based alternatives, or fusion elements from Asia and the Americas. This creativity is essential for attracting the younger demographic in Germany Munich who seek novel dining experiences.</w:t>
      </w:r>
    </w:p>
    <w:bookmarkEnd w:id="24"/>
    <w:bookmarkStart w:id="25" w:name="operational-management"/>
    <w:p>
      <w:pPr>
        <w:pStyle w:val="Heading3"/>
      </w:pPr>
      <w:r>
        <w:t xml:space="preserve">3.2 Operational Management</w:t>
      </w:r>
    </w:p>
    <w:p>
      <w:pPr>
        <w:pStyle w:val="FirstParagraph"/>
      </w:pPr>
      <w:r>
        <w:t xml:space="preserve">Beyond cooking, the Chef acts as a chief executive officer of the kitchen brigade. In Germany Munich, where labor costs are high and strict employment laws protect workers' rights, efficient management is crucial. The Chef must balance creativity with cost control (food cost percentages), inventory management, and staff scheduling. The implementation of modern kitchen technologies to reduce waste and improve speed is now a standard expectation for Chefs operating in this competitive market.</w:t>
      </w:r>
    </w:p>
    <w:bookmarkEnd w:id="25"/>
    <w:bookmarkStart w:id="26" w:name="brand-representation"/>
    <w:p>
      <w:pPr>
        <w:pStyle w:val="Heading3"/>
      </w:pPr>
      <w:r>
        <w:t xml:space="preserve">3.3 Brand Representation</w:t>
      </w:r>
    </w:p>
    <w:p>
      <w:pPr>
        <w:pStyle w:val="FirstParagraph"/>
      </w:pPr>
      <w:r>
        <w:t xml:space="preserve">In an era driven by social media, the Chef is the face of the restaurant. In Germany Munich, where tourism contributes significantly to the economy, Chefs often engage with international guests and travel writers. Their personal brand can elevate a local establishment to international fame. Therefore, communication skills and public relations acumen are now vital components of a Chef’s skill set.</w:t>
      </w:r>
    </w:p>
    <w:bookmarkEnd w:id="26"/>
    <w:bookmarkEnd w:id="27"/>
    <w:bookmarkStart w:id="28" w:name="challenges-specific-to-germany-munich"/>
    <w:p>
      <w:pPr>
        <w:pStyle w:val="Heading2"/>
      </w:pPr>
      <w:r>
        <w:t xml:space="preserve">4. Challenges Specific to Germany Munich</w:t>
      </w:r>
    </w:p>
    <w:p>
      <w:pPr>
        <w:pStyle w:val="FirstParagraph"/>
      </w:pPr>
      <w:r>
        <w:t xml:space="preserve">The environment in Germany Munich presents distinct challenges for culinary professionals that differ from other major cities like Paris or New York.</w:t>
      </w:r>
    </w:p>
    <w:p>
      <w:pPr>
        <w:numPr>
          <w:ilvl w:val="0"/>
          <w:numId w:val="1001"/>
        </w:numPr>
        <w:pStyle w:val="Compact"/>
      </w:pPr>
      <w:r>
        <w:rPr>
          <w:bCs/>
          <w:b/>
        </w:rPr>
        <w:t xml:space="preserve">Sustainability Regulations:</w:t>
      </w:r>
      <w:r>
        <w:t xml:space="preserve"> </w:t>
      </w:r>
      <w:r>
        <w:t xml:space="preserve">German consumers are among the most environmentally conscious in Europe. In Germany Munich, there is intense scrutiny on sourcing. Chefs must build relationships with local farmers and suppliers who adhere to strict organic and ethical standards. Failure to demonstrate sustainability can lead to a loss of reputation among the local clientele.</w:t>
      </w:r>
    </w:p>
    <w:p>
      <w:pPr>
        <w:numPr>
          <w:ilvl w:val="0"/>
          <w:numId w:val="1001"/>
        </w:numPr>
        <w:pStyle w:val="Compact"/>
      </w:pPr>
      <w:r>
        <w:rPr>
          <w:bCs/>
          <w:b/>
        </w:rPr>
        <w:t xml:space="preserve">Labor Shortages:</w:t>
      </w:r>
      <w:r>
        <w:t xml:space="preserve"> </w:t>
      </w:r>
      <w:r>
        <w:t xml:space="preserve">Like much of Europe, Germany Munich faces a shortage of skilled culinary staff. Chefs are often required to invest heavily in training apprentices (</w:t>
      </w:r>
      <w:r>
        <w:rPr>
          <w:iCs/>
          <w:i/>
        </w:rPr>
        <w:t xml:space="preserve">Azubis</w:t>
      </w:r>
      <w:r>
        <w:t xml:space="preserve">) and creating a positive work culture to retain talent. The high-stress nature of professional kitchens is being re-evaluated, with many modern Chefs in the city moving towards more humane working conditions to attract new generations of cooks.</w:t>
      </w:r>
    </w:p>
    <w:p>
      <w:pPr>
        <w:numPr>
          <w:ilvl w:val="0"/>
          <w:numId w:val="1001"/>
        </w:numPr>
        <w:pStyle w:val="Compact"/>
      </w:pPr>
      <w:r>
        <w:rPr>
          <w:bCs/>
          <w:b/>
        </w:rPr>
        <w:t xml:space="preserve">Economic Fluctuations:</w:t>
      </w:r>
      <w:r>
        <w:t xml:space="preserve"> </w:t>
      </w:r>
      <w:r>
        <w:t xml:space="preserve">As a major economic hub, Munich's dining scene is sensitive to broader economic trends. Chefs must be adept at menu engineering, adjusting price points and portion sizes during inflationary periods while maintaining quality perception.</w:t>
      </w:r>
    </w:p>
    <w:bookmarkEnd w:id="28"/>
    <w:bookmarkStart w:id="29" w:name="X802dd93346145aff749afe8686536a3a345d28e"/>
    <w:p>
      <w:pPr>
        <w:pStyle w:val="Heading2"/>
      </w:pPr>
      <w:r>
        <w:t xml:space="preserve">5. The Economic Impact of Culinary Excellence</w:t>
      </w:r>
    </w:p>
    <w:p>
      <w:pPr>
        <w:pStyle w:val="FirstParagraph"/>
      </w:pPr>
      <w:r>
        <w:t xml:space="preserve">The role of the Chef in Germany Munich extends beyond the restaurant walls; it contributes significantly to the city's economic vitality. High-quality dining is a primary driver for business tourism and luxury travel. When a Chef creates an iconic dish or a unique dining experience, it generates media coverage, which in turn drives visitor numbers.</w:t>
      </w:r>
    </w:p>
    <w:p>
      <w:pPr>
        <w:pStyle w:val="BodyText"/>
      </w:pPr>
      <w:r>
        <w:t xml:space="preserve">Furthermore, Chefs contribute to the local agricultural economy by sourcing regional ingredients. This "farm-to-table" movement has revitalized small-scale farming in Bavaria. By committing to buying locally grown produce, meats from surrounding farms, and regional wines, Chefs in Germany Munich help sustain the rural economic ecosystem that supports the city’s gastronomy.</w:t>
      </w:r>
    </w:p>
    <w:bookmarkEnd w:id="29"/>
    <w:bookmarkStart w:id="30" w:name="future-trends"/>
    <w:p>
      <w:pPr>
        <w:pStyle w:val="Heading2"/>
      </w:pPr>
      <w:r>
        <w:t xml:space="preserve">6. Future Trends</w:t>
      </w:r>
    </w:p>
    <w:p>
      <w:pPr>
        <w:pStyle w:val="FirstParagraph"/>
      </w:pPr>
      <w:r>
        <w:t xml:space="preserve">Looking ahead, the role of the Chef in Germany Munich will likely become even more specialized. We anticipate a rise in vegetarian and vegan fine dining, driven by both ethical concerns and health trends. Additionally, technology will play a larger role, with AI potentially assisting in menu planning and inventory forecasting.</w:t>
      </w:r>
    </w:p>
    <w:p>
      <w:pPr>
        <w:pStyle w:val="BodyText"/>
      </w:pPr>
      <w:r>
        <w:t xml:space="preserve">The definition of a 'Chef' may also expand to include roles such as food waste reduction specialists or community educators who teach sustainable cooking practices to the public. In Germany Munich, where civic engagement is strong, Chefs may take on more prominent roles in city-wide sustainability initiatives.</w:t>
      </w:r>
    </w:p>
    <w:bookmarkEnd w:id="30"/>
    <w:bookmarkStart w:id="31" w:name="conclusion"/>
    <w:p>
      <w:pPr>
        <w:pStyle w:val="Heading2"/>
      </w:pPr>
      <w:r>
        <w:t xml:space="preserve">7. Conclusion</w:t>
      </w:r>
    </w:p>
    <w:p>
      <w:pPr>
        <w:pStyle w:val="FirstParagraph"/>
      </w:pPr>
      <w:r>
        <w:t xml:space="preserve">In conclusion, the Chef in Germany Munich occupies a complex and influential position within society. They are custodians of tradition yet pioneers of innovation. The successful Chef must navigate the delicate balance between honoring Bavarian heritage and meeting the diverse, cosmopolitan demands of modern diners.</w:t>
      </w:r>
    </w:p>
    <w:p>
      <w:pPr>
        <w:pStyle w:val="BodyText"/>
      </w:pPr>
      <w:r>
        <w:t xml:space="preserve">This term paper has demonstrated that the role is no longer limited to kitchen confines but extends into business strategy, cultural diplomacy, and environmental stewardship. As Germany Munich continues to grow as a global capital of culture and commerce, the Chef will remain a central figure in defining its identity through food. Understanding this dynamic is essential for anyone studying hospitality management or culinary arts in the contemporary era.</w:t>
      </w:r>
    </w:p>
    <w:p>
      <w:r>
        <w:pict>
          <v:rect style="width:0;height:1.5pt" o:hralign="center" o:hrstd="t" o:hr="t"/>
        </w:pict>
      </w:r>
    </w:p>
    <w:p>
      <w:pPr>
        <w:pStyle w:val="FirstParagraph"/>
      </w:pPr>
      <w:r>
        <w:rPr>
          <w:iCs/>
          <w:i/>
        </w:rPr>
        <w:t xml:space="preserve">This document has been prepared for academic review purposes.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Modern Role of the Chef in Germany Munich</dc:title>
  <dc:creator/>
  <dc:language>en</dc:language>
  <cp:keywords/>
  <dcterms:created xsi:type="dcterms:W3CDTF">2026-07-29T14:54:56Z</dcterms:created>
  <dcterms:modified xsi:type="dcterms:W3CDTF">2026-07-29T14:54:56Z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