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Tokyo</w:t>
      </w:r>
    </w:p>
    <w:bookmarkStart w:id="28" w:name="X4323d11c46cda970c256de662ab7cc12d0dd3bf"/>
    <w:p>
      <w:pPr>
        <w:pStyle w:val="Heading1"/>
      </w:pPr>
      <w:r>
        <w:t xml:space="preserve">The Evolution and Cultural Significance of the Chef in Japan, Tokyo</w:t>
      </w:r>
    </w:p>
    <w:p>
      <w:pPr>
        <w:pStyle w:val="FirstParagraph"/>
      </w:pPr>
      <w:r>
        <w:rPr>
          <w:bCs/>
          <w:b/>
        </w:rPr>
        <w:t xml:space="preserve">Name:</w:t>
      </w:r>
      <w:r>
        <w:t xml:space="preserve"> </w:t>
      </w:r>
      <w:r>
        <w:t xml:space="preserve">Student Researcher</w:t>
      </w:r>
      <w:r>
        <w:br/>
      </w:r>
      <w:r>
        <w:rPr>
          <w:bCs/>
          <w:b/>
        </w:rPr>
        <w:t xml:space="preserve">Date:</w:t>
      </w:r>
      <w:r>
        <w:t xml:space="preserve"> </w:t>
      </w:r>
      <w:r>
        <w:t xml:space="preserve">October 26, 2023</w:t>
      </w:r>
      <w:r>
        <w:br/>
      </w:r>
      <w:r>
        <w:rPr>
          <w:bCs/>
          <w:b/>
        </w:rPr>
        <w:t xml:space="preserve">Course:</w:t>
      </w:r>
      <w:r>
        <w:t xml:space="preserve"> </w:t>
      </w:r>
      <w:r>
        <w:t xml:space="preserve">Culinary Arts and Cultural Studies</w:t>
      </w:r>
    </w:p>
    <w:bookmarkStart w:id="20" w:name="i.-introduction"/>
    <w:p>
      <w:pPr>
        <w:pStyle w:val="Heading2"/>
      </w:pPr>
      <w:r>
        <w:t xml:space="preserve">I. Introduction</w:t>
      </w:r>
    </w:p>
    <w:p>
      <w:pPr>
        <w:pStyle w:val="FirstParagraph"/>
      </w:pPr>
      <w:r>
        <w:t xml:space="preserve">The culinary landscape of the world is vast and diverse, yet few places encapsulate the intersection of food, art, and tradition as profoundly as Japan. Within this nation, no city embodies the dynamic spirit of Japanese gastronomy more than Tokyo. As a global metropolis that seamlessly blends ancient traditions with cutting-edge modernity,</w:t>
      </w:r>
      <w:r>
        <w:t xml:space="preserve"> </w:t>
      </w:r>
      <w:r>
        <w:rPr>
          <w:bCs/>
          <w:b/>
        </w:rPr>
        <w:t xml:space="preserve">Japan</w:t>
      </w:r>
      <w:r>
        <w:t xml:space="preserve">’s capital serves as the epicenter for culinary innovation. At the heart of this ecosystem lies a pivotal figure: the</w:t>
      </w:r>
      <w:r>
        <w:t xml:space="preserve"> </w:t>
      </w:r>
      <w:r>
        <w:rPr>
          <w:bCs/>
          <w:b/>
        </w:rPr>
        <w:t xml:space="preserve">Chef</w:t>
      </w:r>
      <w:r>
        <w:t xml:space="preserve">. This term paper explores the multifaceted role of the</w:t>
      </w:r>
      <w:r>
        <w:t xml:space="preserve"> </w:t>
      </w:r>
      <w:r>
        <w:rPr>
          <w:bCs/>
          <w:b/>
        </w:rPr>
        <w:t xml:space="preserve">Chef</w:t>
      </w:r>
      <w:r>
        <w:t xml:space="preserve"> </w:t>
      </w:r>
      <w:r>
        <w:t xml:space="preserve">in</w:t>
      </w:r>
    </w:p>
    <w:p>
      <w:pPr>
        <w:pStyle w:val="BodyText"/>
      </w:pPr>
      <w:r>
        <w:t xml:space="preserve">Japan Tokyo&lt;/&gt;, examining how their responsibilities extend far beyond mere food preparation to encompass cultural preservation, artistic expression, and social responsibility. By analyzing historical contexts, educational frameworks, and contemporary challenges, this document aims to provide a comprehensive understanding of why the</w:t>
      </w:r>
      <w:r>
        <w:t xml:space="preserve"> </w:t>
      </w:r>
      <w:r>
        <w:rPr>
          <w:bCs/>
          <w:b/>
        </w:rPr>
        <w:t xml:space="preserve">Chef</w:t>
      </w:r>
      <w:r>
        <w:t xml:space="preserve"> </w:t>
      </w:r>
      <w:r>
        <w:t xml:space="preserve">is revered as a master artisan in</w:t>
      </w:r>
      <w:r>
        <w:t xml:space="preserve"> </w:t>
      </w:r>
      <w:r>
        <w:rPr>
          <w:bCs/>
          <w:b/>
        </w:rPr>
        <w:t xml:space="preserve">Japan Tokyo</w:t>
      </w:r>
      <w:r>
        <w:t xml:space="preserve">.</w:t>
      </w:r>
    </w:p>
    <w:bookmarkEnd w:id="20"/>
    <w:bookmarkStart w:id="21" w:name="Xacf45375956224aca657d1ee3498d91cc5ff2bc"/>
    <w:p>
      <w:pPr>
        <w:pStyle w:val="Heading2"/>
      </w:pPr>
      <w:r>
        <w:t xml:space="preserve">II. Historical Context: From Temple Kitchens to Michelin Stars</w:t>
      </w:r>
    </w:p>
    <w:p>
      <w:pPr>
        <w:pStyle w:val="FirstParagraph"/>
      </w:pPr>
      <w:r>
        <w:t xml:space="preserve">To understand the modern status of the</w:t>
      </w:r>
      <w:r>
        <w:t xml:space="preserve"> </w:t>
      </w:r>
      <w:r>
        <w:rPr>
          <w:bCs/>
          <w:b/>
        </w:rPr>
        <w:t xml:space="preserve">Chef</w:t>
      </w:r>
      <w:r>
        <w:t xml:space="preserve">, one must first look at the historical roots of cooking in Japan. Historically, culinary arts were deeply intertwined with Shinto and Buddhist practices. In temple kitchens (Shojin Ryori), monks developed techniques that emphasized seasonality, simplicity, and respect for ingredients—principles that remain central to the philosophy of a</w:t>
      </w:r>
      <w:r>
        <w:t xml:space="preserve"> </w:t>
      </w:r>
      <w:r>
        <w:rPr>
          <w:bCs/>
          <w:b/>
        </w:rPr>
        <w:t xml:space="preserve">Chef</w:t>
      </w:r>
      <w:r>
        <w:t xml:space="preserve"> </w:t>
      </w:r>
      <w:r>
        <w:t xml:space="preserve">in</w:t>
      </w:r>
      <w:r>
        <w:t xml:space="preserve"> </w:t>
      </w:r>
      <w:r>
        <w:rPr>
          <w:bCs/>
          <w:b/>
        </w:rPr>
        <w:t xml:space="preserve">Japan Tokyo</w:t>
      </w:r>
      <w:r>
        <w:t xml:space="preserve"> </w:t>
      </w:r>
      <w:r>
        <w:t xml:space="preserve">today. The Edo period further refined these traditions, giving rise to sushi as fast food and kaiseki as high art. During this era, the chef began to be recognized not just as a laborer, but as an artist who interpreted the seasons through their craft.</w:t>
      </w:r>
    </w:p>
    <w:p>
      <w:pPr>
        <w:pStyle w:val="BodyText"/>
      </w:pPr>
      <w:r>
        <w:t xml:space="preserve">In contemporary</w:t>
      </w:r>
      <w:r>
        <w:t xml:space="preserve"> </w:t>
      </w:r>
      <w:r>
        <w:rPr>
          <w:bCs/>
          <w:b/>
        </w:rPr>
        <w:t xml:space="preserve">Japan Tokyo</w:t>
      </w:r>
      <w:r>
        <w:t xml:space="preserve">, this historical reverence has been amplified by global recognition. The inclusion of Tokyo in Michelin guides marked a turning point, placing more star-rated restaurants in the city than almost anywhere else on earth. This accolade transformed the public perception of the chef from a service provider to a cultural ambassador. In</w:t>
      </w:r>
      <w:r>
        <w:t xml:space="preserve"> </w:t>
      </w:r>
      <w:r>
        <w:rPr>
          <w:bCs/>
          <w:b/>
        </w:rPr>
        <w:t xml:space="preserve">Japan Tokyo</w:t>
      </w:r>
      <w:r>
        <w:t xml:space="preserve">, a chef who earns stars is not only celebrated for technical proficiency but also for their ability to maintain centuries-old standards while innovating within them.</w:t>
      </w:r>
    </w:p>
    <w:bookmarkEnd w:id="21"/>
    <w:bookmarkStart w:id="22" w:name="X8612a2051a3530191865bea6d82493428095342"/>
    <w:p>
      <w:pPr>
        <w:pStyle w:val="Heading2"/>
      </w:pPr>
      <w:r>
        <w:t xml:space="preserve">III. The Philosophy of Omotenashi and the Chef’s Role</w:t>
      </w:r>
    </w:p>
    <w:p>
      <w:pPr>
        <w:pStyle w:val="FirstParagraph"/>
      </w:pPr>
      <w:r>
        <w:t xml:space="preserve">A critical aspect of being a chef in</w:t>
      </w:r>
      <w:r>
        <w:t xml:space="preserve"> </w:t>
      </w:r>
      <w:r>
        <w:rPr>
          <w:bCs/>
          <w:b/>
        </w:rPr>
        <w:t xml:space="preserve">Japan Tokyo</w:t>
      </w:r>
      <w:r>
        <w:t xml:space="preserve"> </w:t>
      </w:r>
      <w:r>
        <w:t xml:space="preserve">is the concept of *Omotenashi*, or Japanese hospitality. Unlike Western culinary traditions where the focus may sometimes be solely on the plate, in Tokyo, the chef’s role includes curating an entire experience. This means paying meticulous attention to atmosphere, timing, and interaction with guests. The</w:t>
      </w:r>
      <w:r>
        <w:t xml:space="preserve"> </w:t>
      </w:r>
      <w:r>
        <w:rPr>
          <w:bCs/>
          <w:b/>
        </w:rPr>
        <w:t xml:space="preserve">Chef</w:t>
      </w:r>
      <w:r>
        <w:t xml:space="preserve"> </w:t>
      </w:r>
      <w:r>
        <w:t xml:space="preserve">is expected to anticipate needs before they are voiced, creating a seamless dining experience that reflects deep empathy and respect.</w:t>
      </w:r>
    </w:p>
    <w:p>
      <w:pPr>
        <w:pStyle w:val="BodyText"/>
      </w:pPr>
      <w:r>
        <w:t xml:space="preserve">This philosophy requires the chef in</w:t>
      </w:r>
      <w:r>
        <w:t xml:space="preserve"> </w:t>
      </w:r>
      <w:r>
        <w:rPr>
          <w:bCs/>
          <w:b/>
        </w:rPr>
        <w:t xml:space="preserve">Japan Tokyo</w:t>
      </w:r>
      <w:r>
        <w:t xml:space="preserve"> </w:t>
      </w:r>
      <w:r>
        <w:t xml:space="preserve">to possess exceptional emotional intelligence alongside technical skills. Whether it is a sushi master who greets each guest personally or a kaiseki chef who explains the provenance of every ingredient, the interaction is intimate and educational. The chef acts as a storyteller, weaving narratives about local fisheries, mountain farms, and seasonal shifts into the meal. This narrative-driven approach distinguishes the top-tier chefs in</w:t>
      </w:r>
      <w:r>
        <w:t xml:space="preserve"> </w:t>
      </w:r>
      <w:r>
        <w:rPr>
          <w:bCs/>
          <w:b/>
        </w:rPr>
        <w:t xml:space="preserve">Japan Tokyo</w:t>
      </w:r>
      <w:r>
        <w:t xml:space="preserve"> </w:t>
      </w:r>
      <w:r>
        <w:t xml:space="preserve">from their counterparts elsewhere.</w:t>
      </w:r>
    </w:p>
    <w:bookmarkEnd w:id="22"/>
    <w:bookmarkStart w:id="23" w:name="Xda8c615e61f342e1123b7c0b23511d6324875b1"/>
    <w:p>
      <w:pPr>
        <w:pStyle w:val="Heading2"/>
      </w:pPr>
      <w:r>
        <w:t xml:space="preserve">IV. Education and Discipline: The Path to Mastery</w:t>
      </w:r>
    </w:p>
    <w:p>
      <w:pPr>
        <w:pStyle w:val="FirstParagraph"/>
      </w:pPr>
      <w:r>
        <w:t xml:space="preserve">The journey to becoming a respected chef in</w:t>
      </w:r>
      <w:r>
        <w:t xml:space="preserve"> </w:t>
      </w:r>
      <w:r>
        <w:rPr>
          <w:bCs/>
          <w:b/>
        </w:rPr>
        <w:t xml:space="preserve">Japan Tokyo</w:t>
      </w:r>
    </w:p>
    <w:p>
      <w:pPr>
        <w:pStyle w:val="BodyText"/>
      </w:pPr>
      <w:r>
        <w:t xml:space="preserve">In modern</w:t>
      </w:r>
      <w:r>
        <w:t xml:space="preserve"> </w:t>
      </w:r>
      <w:r>
        <w:rPr>
          <w:bCs/>
          <w:b/>
        </w:rPr>
        <w:t xml:space="preserve">Japan Tokyo</w:t>
      </w:r>
      <w:r>
        <w:t xml:space="preserve">, while culinary schools exist, many chefs still follow traditional paths. The hierarchy within a kitchen in Tokyo remains strict, with clear distinctions between roles such as *shitaate* (cook), *nigiri-te* (sushi roller), and the head chef (*itamae*). This structure ensures that knowledge is passed down methodically. For a</w:t>
      </w:r>
      <w:r>
        <w:t xml:space="preserve"> </w:t>
      </w:r>
      <w:r>
        <w:rPr>
          <w:bCs/>
          <w:b/>
        </w:rPr>
        <w:t xml:space="preserve">Chef</w:t>
      </w:r>
      <w:r>
        <w:t xml:space="preserve"> </w:t>
      </w:r>
      <w:r>
        <w:t xml:space="preserve">to achieve mastery in</w:t>
      </w:r>
      <w:r>
        <w:t xml:space="preserve"> </w:t>
      </w:r>
      <w:r>
        <w:rPr>
          <w:bCs/>
          <w:b/>
        </w:rPr>
        <w:t xml:space="preserve">Japan Tokyo</w:t>
      </w:r>
      <w:r>
        <w:t xml:space="preserve">, they must demonstrate not only technical perfection but also moral character. Patience, humility, and dedication are valued as highly as culinary creativity.</w:t>
      </w:r>
    </w:p>
    <w:bookmarkEnd w:id="23"/>
    <w:bookmarkStart w:id="24" w:name="X31469263507258efd11036b9ce59bb005aa9249"/>
    <w:p>
      <w:pPr>
        <w:pStyle w:val="Heading2"/>
      </w:pPr>
      <w:r>
        <w:t xml:space="preserve">V. Innovation and Global Influence in Japan Tokyo</w:t>
      </w:r>
    </w:p>
    <w:p>
      <w:pPr>
        <w:pStyle w:val="FirstParagraph"/>
      </w:pPr>
      <w:r>
        <w:t xml:space="preserve">While tradition is paramount, the chefs of</w:t>
      </w:r>
      <w:r>
        <w:t xml:space="preserve"> </w:t>
      </w:r>
      <w:r>
        <w:rPr>
          <w:bCs/>
          <w:b/>
        </w:rPr>
        <w:t xml:space="preserve">Japan Tokyo</w:t>
      </w:r>
      <w:r>
        <w:t xml:space="preserve"> </w:t>
      </w:r>
      <w:r>
        <w:t xml:space="preserve">are not stagnant. They are at the forefront of culinary innovation globally. Younger generations of chefs in Tokyo are increasingly experimenting with molecular gastronomy, fusion techniques, and sustainable sourcing practices. However, these innovations are never done at the expense of core Japanese values like seasonality (*shun*) and respect for nature.</w:t>
      </w:r>
    </w:p>
    <w:p>
      <w:pPr>
        <w:pStyle w:val="BodyText"/>
      </w:pPr>
      <w:r>
        <w:t xml:space="preserve">For instance, many chefs in</w:t>
      </w:r>
      <w:r>
        <w:t xml:space="preserve"> </w:t>
      </w:r>
      <w:r>
        <w:rPr>
          <w:bCs/>
          <w:b/>
        </w:rPr>
        <w:t xml:space="preserve">Japan Tokyo</w:t>
      </w:r>
      <w:r>
        <w:t xml:space="preserve"> </w:t>
      </w:r>
      <w:r>
        <w:t xml:space="preserve">have pioneered "zero-waste" kitchens, utilizing every part of an ingredient to minimize environmental impact. This approach aligns with the traditional Japanese concept of *mottainai* (regret over waste). Furthermore, Tokyo’s chefs are influential on the global stage, often collaborating with international counterparts and introducing Japanese techniques like fermentation and dashi-based broths to worldwide audiences. The</w:t>
      </w:r>
      <w:r>
        <w:t xml:space="preserve"> </w:t>
      </w:r>
      <w:r>
        <w:rPr>
          <w:bCs/>
          <w:b/>
        </w:rPr>
        <w:t xml:space="preserve">Chef</w:t>
      </w:r>
      <w:r>
        <w:t xml:space="preserve"> </w:t>
      </w:r>
      <w:r>
        <w:t xml:space="preserve">in</w:t>
      </w:r>
      <w:r>
        <w:t xml:space="preserve"> </w:t>
      </w:r>
      <w:r>
        <w:rPr>
          <w:bCs/>
          <w:b/>
        </w:rPr>
        <w:t xml:space="preserve">Japan Tokyo</w:t>
      </w:r>
      <w:r>
        <w:t xml:space="preserve"> </w:t>
      </w:r>
      <w:r>
        <w:t xml:space="preserve">thus serves as a bridge between local heritage and global culinary trends.</w:t>
      </w:r>
    </w:p>
    <w:bookmarkEnd w:id="24"/>
    <w:bookmarkStart w:id="25" w:name="X521fd39c8faf8224bcb9a5569f3d5b82d5184cf"/>
    <w:p>
      <w:pPr>
        <w:pStyle w:val="Heading2"/>
      </w:pPr>
      <w:r>
        <w:t xml:space="preserve">V. Challenges Facing Chefs in Modern Japan Tokyo</w:t>
      </w:r>
    </w:p>
    <w:p>
      <w:pPr>
        <w:pStyle w:val="FirstParagraph"/>
      </w:pPr>
      <w:r>
        <w:t xml:space="preserve">Despite the prestige, chefs in</w:t>
      </w:r>
      <w:r>
        <w:t xml:space="preserve"> </w:t>
      </w:r>
      <w:r>
        <w:rPr>
          <w:bCs/>
          <w:b/>
        </w:rPr>
        <w:t xml:space="preserve">Japan Tokyo</w:t>
      </w:r>
    </w:p>
    <w:p>
      <w:pPr>
        <w:pStyle w:val="BodyText"/>
      </w:pPr>
      <w:r>
        <w:t xml:space="preserve">Additionally, the pressure to maintain international ratings can be immense. Chefs in</w:t>
      </w:r>
      <w:r>
        <w:t xml:space="preserve"> </w:t>
      </w:r>
      <w:r>
        <w:rPr>
          <w:bCs/>
          <w:b/>
        </w:rPr>
        <w:t xml:space="preserve">Japan Tokyo</w:t>
      </w:r>
      <w:r>
        <w:t xml:space="preserve"> </w:t>
      </w:r>
      <w:r>
        <w:t xml:space="preserve">must constantly innovate while preserving authenticity, a delicate balancing act that requires immense creativity and resilience. Economic fluctuations also impact the industry, as dining out is often considered a luxury. Consequently, chefs must adapt by offering varied price points or focusing on take-home culinary products to sustain their businesses.</w:t>
      </w:r>
    </w:p>
    <w:bookmarkEnd w:id="25"/>
    <w:bookmarkStart w:id="26" w:name="vii.-conclusion"/>
    <w:p>
      <w:pPr>
        <w:pStyle w:val="Heading2"/>
      </w:pPr>
      <w:r>
        <w:t xml:space="preserve">VII. Conclusion</w:t>
      </w:r>
    </w:p>
    <w:p>
      <w:pPr>
        <w:pStyle w:val="FirstParagraph"/>
      </w:pPr>
      <w:r>
        <w:t xml:space="preserve">In conclusion, the role of the chef in</w:t>
      </w:r>
      <w:r>
        <w:t xml:space="preserve"> </w:t>
      </w:r>
      <w:r>
        <w:rPr>
          <w:bCs/>
          <w:b/>
        </w:rPr>
        <w:t xml:space="preserve">Japan Tokyo</w:t>
      </w:r>
      <w:r>
        <w:t xml:space="preserve"> </w:t>
      </w:r>
      <w:r>
        <w:t xml:space="preserve">is complex, deeply rooted in history, and increasingly influential on a global scale. It is a profession that demands not only technical mastery but also cultural literacy, emotional intelligence, and ethical responsibility. The chef is seen as a guardian of tradition and an innovator for the future. As</w:t>
      </w:r>
      <w:r>
        <w:t xml:space="preserve"> </w:t>
      </w:r>
      <w:r>
        <w:rPr>
          <w:bCs/>
          <w:b/>
        </w:rPr>
        <w:t xml:space="preserve">Japan Tokyo</w:t>
      </w:r>
      <w:r>
        <w:t xml:space="preserve"> </w:t>
      </w:r>
      <w:r>
        <w:t xml:space="preserve">continues to evolve as a culinary capital, the chef remains its most vital component, embodying the spirit of *omotenashi* and the pursuit of perfection. Understanding this role provides insight into why Japanese cuisine is revered worldwide and highlights the unique position that chefs hold in Japanese society.</w:t>
      </w:r>
    </w:p>
    <w:bookmarkEnd w:id="26"/>
    <w:bookmarkStart w:id="27" w:name="viii.-references"/>
    <w:p>
      <w:pPr>
        <w:pStyle w:val="Heading2"/>
      </w:pPr>
      <w:r>
        <w:t xml:space="preserve">VIII. References</w:t>
      </w:r>
    </w:p>
    <w:p>
      <w:pPr>
        <w:pStyle w:val="FirstParagraph"/>
      </w:pPr>
      <w:r>
        <w:rPr>
          <w:iCs/>
          <w:i/>
        </w:rPr>
        <w:t xml:space="preserve">Note: For academic purposes, references would typically include works by authors such as Fuchsia Dunlop, Hiroko Shimbo, and official publications from the Tokyo Metropolitan Government regarding culinary tourism and cultural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Chef in Japan, Tokyo</dc:title>
  <dc:creator/>
  <cp:keywords/>
  <dcterms:created xsi:type="dcterms:W3CDTF">2026-09-26T08:25:14Z</dcterms:created>
  <dcterms:modified xsi:type="dcterms:W3CDTF">2026-09-26T08:25:14Z</dcterms:modified>
</cp:coreProperties>
</file>

<file path=docProps/custom.xml><?xml version="1.0" encoding="utf-8"?>
<Properties xmlns="http://schemas.openxmlformats.org/officeDocument/2006/custom-properties" xmlns:vt="http://schemas.openxmlformats.org/officeDocument/2006/docPropsVTypes"/>
</file>