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f6bf6a2820c9d7877187e12869aaf18e966812"/>
    <w:p>
      <w:pPr>
        <w:pStyle w:val="Heading1"/>
      </w:pPr>
      <w:r>
        <w:t xml:space="preserve">The Evolution and Impact of the Chef in United States Chicago</w:t>
      </w:r>
    </w:p>
    <w:p>
      <w:pPr>
        <w:pStyle w:val="FirstParagraph"/>
      </w:pPr>
      <w:r>
        <w:rPr>
          <w:bCs/>
          <w:b/>
        </w:rPr>
        <w:t xml:space="preserve">A Term Paper Submitted to:</w:t>
      </w:r>
      <w:r>
        <w:br/>
      </w:r>
      <w:r>
        <w:t xml:space="preserve">Department of Culinary Arts &amp; Cultural Studies</w:t>
      </w:r>
      <w:r>
        <w:br/>
      </w:r>
      <w:r>
        <w:t xml:space="preserve">University of Illinois at Chicago</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term paper explores the pivotal role of the Chef within the specific cultural and economic context of United States Chicago. By examining historical influences, immigrant integration, and modern culinary innovation, this document argues that Chicago has become a global epicenter for contemporary gastronomy. The Chef is not merely a cook but a cultural architect who shapes community identity through food.</w:t>
      </w:r>
    </w:p>
    <w:bookmarkEnd w:id="20"/>
    <w:bookmarkStart w:id="21" w:name="X05cbe2e3556d4f3a60cfc51149185ab557dad8d"/>
    <w:p>
      <w:pPr>
        <w:pStyle w:val="Heading2"/>
      </w:pPr>
      <w:r>
        <w:t xml:space="preserve">I. Introduction: The Culinary Landscape of United States Chicago</w:t>
      </w:r>
    </w:p>
    <w:p>
      <w:pPr>
        <w:pStyle w:val="FirstParagraph"/>
      </w:pPr>
      <w:r>
        <w:t xml:space="preserve">In the realm of modern American gastronomy, few cities exert as much influence as</w:t>
      </w:r>
      <w:r>
        <w:t xml:space="preserve"> </w:t>
      </w:r>
      <w:r>
        <w:rPr>
          <w:bCs/>
          <w:b/>
        </w:rPr>
        <w:t xml:space="preserve">United States Chicago</w:t>
      </w:r>
      <w:r>
        <w:t xml:space="preserve">. Located on the southwestern shore of Lake Michigan, this city has transformed from a gritty industrial hub into a sophisticated metropolis renowned for its culinary excellence. At the heart of this transformation lies the figure of the Chef. In</w:t>
      </w:r>
      <w:r>
        <w:t xml:space="preserve"> </w:t>
      </w:r>
      <w:r>
        <w:rPr>
          <w:bCs/>
          <w:b/>
        </w:rPr>
        <w:t xml:space="preserve">United States Chicago</w:t>
      </w:r>
      <w:r>
        <w:t xml:space="preserve">, the Chef is viewed not only as a creator of meals but as an artist, entrepreneur, and community leader.</w:t>
      </w:r>
    </w:p>
    <w:p>
      <w:pPr>
        <w:pStyle w:val="BodyText"/>
      </w:pPr>
      <w:r>
        <w:t xml:space="preserve">The objective of this term paper is to analyze how professional chefs in</w:t>
      </w:r>
      <w:r>
        <w:t xml:space="preserve"> </w:t>
      </w:r>
      <w:r>
        <w:rPr>
          <w:bCs/>
          <w:b/>
        </w:rPr>
        <w:t xml:space="preserve">United States Chicago</w:t>
      </w:r>
      <w:r>
        <w:t xml:space="preserve"> </w:t>
      </w:r>
      <w:r>
        <w:t xml:space="preserve">have adapted to local ingredients, diverse demographics, and historical trends. We will investigate the unique challenges faced by chefs in this region and how their innovations have redefined fine dining standards across the nation. Understanding the chef's role requires a deep dive into the specific socio-economic fabric of</w:t>
      </w:r>
      <w:r>
        <w:t xml:space="preserve"> </w:t>
      </w:r>
      <w:r>
        <w:rPr>
          <w:bCs/>
          <w:b/>
        </w:rPr>
        <w:t xml:space="preserve">United States Chicago</w:t>
      </w:r>
      <w:r>
        <w:t xml:space="preserve">, where tradition meets avant-garde experimentation.</w:t>
      </w:r>
    </w:p>
    <w:bookmarkEnd w:id="21"/>
    <w:bookmarkStart w:id="22" w:name="X853a598186b6ccea31ec8800c905aa00cda1ea0"/>
    <w:p>
      <w:pPr>
        <w:pStyle w:val="Heading2"/>
      </w:pPr>
      <w:r>
        <w:t xml:space="preserve">II. Historical Foundations: The Meatpacking Era and Immigration</w:t>
      </w:r>
    </w:p>
    <w:p>
      <w:pPr>
        <w:pStyle w:val="FirstParagraph"/>
      </w:pPr>
      <w:r>
        <w:t xml:space="preserve">To understand the modern Chef in</w:t>
      </w:r>
      <w:r>
        <w:t xml:space="preserve"> </w:t>
      </w:r>
      <w:r>
        <w:rPr>
          <w:bCs/>
          <w:b/>
        </w:rPr>
        <w:t xml:space="preserve">United States Chicago</w:t>
      </w:r>
      <w:r>
        <w:t xml:space="preserve">, one must look to the late 19th and early 20th centuries. During this period,</w:t>
      </w:r>
      <w:r>
        <w:t xml:space="preserve"> </w:t>
      </w:r>
      <w:r>
        <w:rPr>
          <w:bCs/>
          <w:b/>
        </w:rPr>
        <w:t xml:space="preserve">United States Chicago</w:t>
      </w:r>
      <w:r>
        <w:t xml:space="preserve">'s economy was dominated by meatpacking. Stockyard workers required hearty, affordable meals, giving rise to iconic dishes like the Italian Beef sandwich and deep-dish pizza. The chefs of this era were primarily focused on volume and sustenance rather than aesthetic presentation.</w:t>
      </w:r>
    </w:p>
    <w:p>
      <w:pPr>
        <w:pStyle w:val="BodyText"/>
      </w:pPr>
      <w:r>
        <w:t xml:space="preserve">However, it was the wave of immigration that truly diversified the culinary palette. As waves of Polish, Jewish, Mexican, and later Vietnamese populations settled in</w:t>
      </w:r>
      <w:r>
        <w:t xml:space="preserve"> </w:t>
      </w:r>
      <w:r>
        <w:rPr>
          <w:bCs/>
          <w:b/>
        </w:rPr>
        <w:t xml:space="preserve">United States Chicago</w:t>
      </w:r>
      <w:r>
        <w:t xml:space="preserve">, they brought their own cooking techniques. The Chef began to evolve from a simple provider of labor into a curator of cultural fusion. For instance, the integration of Polish pierogis into mainstream menus demonstrated how chefs could elevate ethnic street food to respectable restaurant fare.</w:t>
      </w:r>
    </w:p>
    <w:bookmarkEnd w:id="22"/>
    <w:bookmarkStart w:id="23" w:name="X578f4e59a2d5c08b7101af770b0c8b2b581e75a"/>
    <w:p>
      <w:pPr>
        <w:pStyle w:val="Heading2"/>
      </w:pPr>
      <w:r>
        <w:t xml:space="preserve">III. The Modern Renaissance: Innovation and Technique</w:t>
      </w:r>
    </w:p>
    <w:p>
      <w:pPr>
        <w:pStyle w:val="FirstParagraph"/>
      </w:pPr>
      <w:r>
        <w:t xml:space="preserve">In recent decades, the identity of the Chef in</w:t>
      </w:r>
      <w:r>
        <w:t xml:space="preserve"> </w:t>
      </w:r>
      <w:r>
        <w:rPr>
          <w:bCs/>
          <w:b/>
        </w:rPr>
        <w:t xml:space="preserve">United States Chicago</w:t>
      </w:r>
      <w:r>
        <w:t xml:space="preserve"> </w:t>
      </w:r>
      <w:r>
        <w:t xml:space="preserve">has undergone a radical shift. Influenced by movements such as "New American" cuisine and farm-to-table practices, chefs have begun to prioritize local sourcing over imported luxuries. This movement was significantly bolstered by the proximity to some of the most fertile agricultural land in the world.</w:t>
      </w:r>
    </w:p>
    <w:p>
      <w:pPr>
        <w:pStyle w:val="BodyText"/>
      </w:pPr>
      <w:r>
        <w:t xml:space="preserve">A seminal moment for this era was the rise of establishments that prioritized ingredient integrity. Chefs in</w:t>
      </w:r>
      <w:r>
        <w:t xml:space="preserve"> </w:t>
      </w:r>
      <w:r>
        <w:rPr>
          <w:bCs/>
          <w:b/>
        </w:rPr>
        <w:t xml:space="preserve">United States Chicago</w:t>
      </w:r>
      <w:r>
        <w:t xml:space="preserve"> </w:t>
      </w:r>
      <w:r>
        <w:t xml:space="preserve">began collaborating directly with local farmers, butchers, and fishermen. This collaboration required a new skill set; today’s Chef must be an economist and a logistician as much as they are a cook. They must understand seasonality intimately to create menus that reflect the changing landscape of</w:t>
      </w:r>
      <w:r>
        <w:t xml:space="preserve"> </w:t>
      </w:r>
      <w:r>
        <w:rPr>
          <w:bCs/>
          <w:b/>
        </w:rPr>
        <w:t xml:space="preserve">United States Chicago</w:t>
      </w:r>
      <w:r>
        <w:t xml:space="preserve">.</w:t>
      </w:r>
    </w:p>
    <w:p>
      <w:pPr>
        <w:pStyle w:val="BodyText"/>
      </w:pPr>
      <w:r>
        <w:t xml:space="preserve">Furthermore, the technical precision demanded by modern diners has pushed chefs in</w:t>
      </w:r>
      <w:r>
        <w:t xml:space="preserve"> </w:t>
      </w:r>
      <w:r>
        <w:rPr>
          <w:bCs/>
          <w:b/>
        </w:rPr>
        <w:t xml:space="preserve">United States Chicago</w:t>
      </w:r>
      <w:r>
        <w:t xml:space="preserve"> </w:t>
      </w:r>
      <w:r>
        <w:t xml:space="preserve">toward molecular gastronomy and classical French techniques. The blend of high-tech cooking methods with rustic Midwest ingredients creates a unique dichotomy that defines the current culinary scene. This synthesis allows the Chef to express creativity while respecting regional heritage.</w:t>
      </w:r>
    </w:p>
    <w:bookmarkEnd w:id="23"/>
    <w:bookmarkStart w:id="24" w:name="Xb07538ae33f807beffac8535d81d9380ea7ec91"/>
    <w:p>
      <w:pPr>
        <w:pStyle w:val="Heading2"/>
      </w:pPr>
      <w:r>
        <w:t xml:space="preserve">IV. Challenges Facing Chefs in United States Chicago</w:t>
      </w:r>
    </w:p>
    <w:p>
      <w:pPr>
        <w:pStyle w:val="FirstParagraph"/>
      </w:pPr>
      <w:r>
        <w:t xml:space="preserve">The role of the Chef is fraught with challenges, particularly in a high-cost urban environment like</w:t>
      </w:r>
      <w:r>
        <w:t xml:space="preserve"> </w:t>
      </w:r>
      <w:r>
        <w:rPr>
          <w:bCs/>
          <w:b/>
        </w:rPr>
        <w:t xml:space="preserve">United States Chicago</w:t>
      </w:r>
      <w:r>
        <w:t xml:space="preserve">. Labor shortages and rising food costs are prevalent issues affecting kitchens across the city. The intense pressure of maintaining high standards while managing thin profit margins often leads to burnout among culinary professionals.</w:t>
      </w:r>
    </w:p>
    <w:p>
      <w:pPr>
        <w:pStyle w:val="BodyText"/>
      </w:pPr>
      <w:r>
        <w:t xml:space="preserve">Additionally, gentrification presents a complex ethical dilemma for chefs. As neighborhoods in</w:t>
      </w:r>
      <w:r>
        <w:t xml:space="preserve"> </w:t>
      </w:r>
      <w:r>
        <w:rPr>
          <w:bCs/>
          <w:b/>
        </w:rPr>
        <w:t xml:space="preserve">United States Chicago</w:t>
      </w:r>
      <w:r>
        <w:t xml:space="preserve"> </w:t>
      </w:r>
      <w:r>
        <w:t xml:space="preserve">develop, traditional ethnic enclaves may be displaced. Chefs who have built their reputations on these communities must navigate the tension between growth and preservation. Many modern chefs are actively working to address these issues by hiring locally and sourcing from minority-owned businesses, thereby using their platform to support community resilience.</w:t>
      </w:r>
    </w:p>
    <w:bookmarkEnd w:id="24"/>
    <w:bookmarkStart w:id="25" w:name="X6d6a9c566a3f1528cc932123d01cb802ca6caa6"/>
    <w:p>
      <w:pPr>
        <w:pStyle w:val="Heading2"/>
      </w:pPr>
      <w:r>
        <w:t xml:space="preserve">V. The Future of Gastronomy: Sustainability and Diversity</w:t>
      </w:r>
    </w:p>
    <w:p>
      <w:pPr>
        <w:pStyle w:val="FirstParagraph"/>
      </w:pPr>
      <w:r>
        <w:t xml:space="preserve">Looking forward, the Chef in</w:t>
      </w:r>
      <w:r>
        <w:t xml:space="preserve"> </w:t>
      </w:r>
      <w:r>
        <w:rPr>
          <w:bCs/>
          <w:b/>
        </w:rPr>
        <w:t xml:space="preserve">United States Chicago</w:t>
      </w:r>
      <w:r>
        <w:t xml:space="preserve"> </w:t>
      </w:r>
      <w:r>
        <w:t xml:space="preserve">is increasingly becoming an advocate for sustainability. Climate change poses a threat to agricultural stability, forcing chefs to adapt their menus dynamically. There is a growing emphasis on zero-waste cooking, where every part of the ingredient is utilized. This approach not only reduces environmental impact but also encourages creativity in the kitchen.</w:t>
      </w:r>
    </w:p>
    <w:p>
      <w:pPr>
        <w:pStyle w:val="BodyText"/>
      </w:pPr>
      <w:r>
        <w:t xml:space="preserve">Diversity remains another critical pillar for future development.</w:t>
      </w:r>
      <w:r>
        <w:t xml:space="preserve"> </w:t>
      </w:r>
      <w:r>
        <w:rPr>
          <w:bCs/>
          <w:b/>
        </w:rPr>
        <w:t xml:space="preserve">United States Chicago</w:t>
      </w:r>
      <w:r>
        <w:t xml:space="preserve"> </w:t>
      </w:r>
      <w:r>
        <w:t xml:space="preserve">continues to be a melting pot of cultures, and its chefs must reflect this diversity in both their staff and their narratives. Inclusive hiring practices and mentorship programs are essential for nurturing the next generation of culinary talent from underrepresented backgrounds.</w:t>
      </w:r>
    </w:p>
    <w:bookmarkEnd w:id="25"/>
    <w:bookmarkStart w:id="26" w:name="vi.-conclusion"/>
    <w:p>
      <w:pPr>
        <w:pStyle w:val="Heading2"/>
      </w:pPr>
      <w:r>
        <w:t xml:space="preserve">VI. Conclusion</w:t>
      </w:r>
    </w:p>
    <w:p>
      <w:pPr>
        <w:pStyle w:val="FirstParagraph"/>
      </w:pPr>
      <w:r>
        <w:t xml:space="preserve">In conclusion, the Chef in</w:t>
      </w:r>
      <w:r>
        <w:t xml:space="preserve"> </w:t>
      </w:r>
      <w:r>
        <w:rPr>
          <w:bCs/>
          <w:b/>
        </w:rPr>
        <w:t xml:space="preserve">United States Chicago</w:t>
      </w:r>
      <w:r>
        <w:t xml:space="preserve"> </w:t>
      </w:r>
      <w:r>
        <w:t xml:space="preserve">occupies a unique position at the intersection of history, culture, and innovation. From their roots in the meatpacking district to their current status as avant-garde artists, chefs have continually reshaped the city's identity through food. The challenges they face regarding labor economics and sustainability are significant but manageable through collaboration and innovation.</w:t>
      </w:r>
    </w:p>
    <w:p>
      <w:pPr>
        <w:pStyle w:val="BodyText"/>
      </w:pPr>
      <w:r>
        <w:t xml:space="preserve">As</w:t>
      </w:r>
      <w:r>
        <w:t xml:space="preserve"> </w:t>
      </w:r>
      <w:r>
        <w:rPr>
          <w:bCs/>
          <w:b/>
        </w:rPr>
        <w:t xml:space="preserve">United States Chicago</w:t>
      </w:r>
      <w:r>
        <w:t xml:space="preserve"> </w:t>
      </w:r>
      <w:r>
        <w:t xml:space="preserve">continues to grow, the Chef will remain a central figure in defining its culinary soul. By honoring local traditions while embracing global techniques, chefs ensure that the city remains a premier destination for gastronomic excellence. This term paper highlights that the success of</w:t>
      </w:r>
      <w:r>
        <w:t xml:space="preserve"> </w:t>
      </w:r>
      <w:r>
        <w:rPr>
          <w:bCs/>
          <w:b/>
        </w:rPr>
        <w:t xml:space="preserve">United States Chicago</w:t>
      </w:r>
      <w:r>
        <w:t xml:space="preserve">'s food scene is intrinsically linked to the vision, resilience, and creativity of its chefs.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Chef in United States Chicago</dc:title>
  <dc:creator/>
  <dc:language>en</dc:language>
  <cp:keywords/>
  <dcterms:created xsi:type="dcterms:W3CDTF">2026-07-29T11:47:28Z</dcterms:created>
  <dcterms:modified xsi:type="dcterms:W3CDTF">2026-07-29T11:47:28Z</dcterms:modified>
</cp:coreProperties>
</file>

<file path=docProps/custom.xml><?xml version="1.0" encoding="utf-8"?>
<Properties xmlns="http://schemas.openxmlformats.org/officeDocument/2006/custom-properties" xmlns:vt="http://schemas.openxmlformats.org/officeDocument/2006/docPropsVTypes"/>
</file>