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0" w:name="term-paper"/>
    <w:p>
      <w:pPr>
        <w:pStyle w:val="Heading1"/>
      </w:pPr>
      <w:r>
        <w:t xml:space="preserve">Term Paper</w:t>
      </w:r>
    </w:p>
    <w:p>
      <w:pPr>
        <w:pStyle w:val="FirstParagraph"/>
      </w:pPr>
      <w:r>
        <w:rPr>
          <w:bCs/>
          <w:b/>
        </w:rPr>
        <w:t xml:space="preserve">Title:</w:t>
      </w:r>
      <w:r>
        <w:t xml:space="preserve">The Strategic Role of the Chemical Engineer in Brazil Rio de Janeiro</w:t>
      </w:r>
      <w:r>
        <w:br/>
      </w:r>
      <w:r>
        <w:rPr>
          <w:bCs/>
          <w:b/>
        </w:rPr>
        <w:t xml:space="preserve">Date:</w:t>
      </w:r>
      <w:r>
        <w:t xml:space="preserve"> </w:t>
      </w:r>
      <w:r>
        <w:t xml:space="preserve">October 26, 2023</w:t>
      </w:r>
      <w:r>
        <w:br/>
      </w:r>
    </w:p>
    <w:bookmarkEnd w:id="20"/>
    <w:bookmarkStart w:id="21" w:name="introduction"/>
    <w:p>
      <w:pPr>
        <w:pStyle w:val="Heading2"/>
      </w:pPr>
      <w:r>
        <w:t xml:space="preserve">Introduction</w:t>
      </w:r>
    </w:p>
    <w:p>
      <w:pPr>
        <w:pStyle w:val="FirstParagraph"/>
      </w:pPr>
      <w:r>
        <w:t xml:space="preserve">The discipline of chemical engineering serves as a cornerstone for modern industrial development, bridging the gap between scientific discovery and large-scale manufacturing. When analyzing the specific socio-economic context of Brazil, particularly within the dynamic metropolis of Rio de Janeiro, the role of the Chemical Engineer becomes exceptionally pivotal. This Term Paper explores how Chemical Engineer professionals drive innovation, sustainability, and economic stability in this vital region. By examining historical foundations, current industrial landscapes including petrochemicals and water treatment, and future sustainability goals in Brazil Rio de Janeiro, this document aims to elucidate why these engineering disciplines are indispensable to the state's continued growth.</w:t>
      </w:r>
    </w:p>
    <w:bookmarkEnd w:id="21"/>
    <w:bookmarkStart w:id="22" w:name="Xe54ec73d304518adb89be58db69ce7f132dcbf2"/>
    <w:p>
      <w:pPr>
        <w:pStyle w:val="Heading2"/>
      </w:pPr>
      <w:r>
        <w:t xml:space="preserve">Historical Context and Industrial Foundation</w:t>
      </w:r>
    </w:p>
    <w:p>
      <w:pPr>
        <w:pStyle w:val="FirstParagraph"/>
      </w:pPr>
      <w:r>
        <w:t xml:space="preserve">To understand the present status of Chemical Engineer professionals in the region, one must look at its historical trajectory. For decades, Rio de Janeiro has been recognized not just as a cultural hub, but as an industrial powerhouse. The establishment of major petrochemical complexes and refineries laid the groundwork for a robust demand for skilled technical personnel. Historically, the integration of research institutions with industrial plants in this area created an ecosystem where innovation could thrive. These early developments required rigorous application of mass and energy balances, thermodynamics, and reaction kinetics—core tenets taught to every aspiring Chemical Engineer.</w:t>
      </w:r>
    </w:p>
    <w:p>
      <w:pPr>
        <w:pStyle w:val="BodyText"/>
      </w:pPr>
      <w:r>
        <w:t xml:space="preserve">The transition from traditional manufacturing to high-tech processing industries has further elevated the status of the profession. The infrastructure that supports Brazil Rio de Janeiro’s economy is largely maintained by chemical processes ranging from polymer production to pharmaceutical formulation. Consequently, the expertise of a Chemical Engineer is deeply embedded in the region's industrial DNA, ensuring that facilities operate efficiently and safely while meeting stringent environmental regulations.</w:t>
      </w:r>
    </w:p>
    <w:bookmarkEnd w:id="22"/>
    <w:bookmarkStart w:id="23" w:name="the-petrochemical-and-energy-sector"/>
    <w:p>
      <w:pPr>
        <w:pStyle w:val="Heading2"/>
      </w:pPr>
      <w:r>
        <w:t xml:space="preserve">The Petrochemical and Energy Sector</w:t>
      </w:r>
    </w:p>
    <w:p>
      <w:pPr>
        <w:pStyle w:val="FirstParagraph"/>
      </w:pPr>
      <w:r>
        <w:t xml:space="preserve">No discussion regarding industry in Rio de Janeiro would be complete without addressing the oil and gas sector. As one of the world’s leading producers of pre-salt oil, Brazil relies heavily on complex extraction and refining processes located primarily offshore but managed through extensive onshore facilities in Rio de Janeiro. Here, the Chemical Engineer plays a critical role in optimizing separation processes, enhancing fuel efficiency, and minimizing waste.</w:t>
      </w:r>
    </w:p>
    <w:p>
      <w:pPr>
        <w:pStyle w:val="BodyText"/>
      </w:pPr>
      <w:r>
        <w:t xml:space="preserve">In this high-stakes environment, a Chemical Engineer is responsible for designing reactors and distillation columns that can handle vast quantities of raw materials. The challenges are unique; dealing with high-pressure environments and corrosive substances requires advanced material selection process design skills. Furthermore, the recent push towards energy transition in Brazil Rio de Janeiro means that these engineers are increasingly involved in carbon capture technologies and biofuels production, adapting traditional methods to meet modern energy demands.</w:t>
      </w:r>
    </w:p>
    <w:bookmarkEnd w:id="23"/>
    <w:bookmarkStart w:id="24" w:name="Xa2f4f1f68502397ae25e2e032ac7b8e233b12d1"/>
    <w:p>
      <w:pPr>
        <w:pStyle w:val="Heading2"/>
      </w:pPr>
      <w:r>
        <w:t xml:space="preserve">Water Treatment and Environmental Sustainability</w:t>
      </w:r>
    </w:p>
    <w:p>
      <w:pPr>
        <w:pStyle w:val="FirstParagraph"/>
      </w:pPr>
      <w:r>
        <w:t xml:space="preserve">Beyond oil, water management presents another critical frontier for the Chemical Engineer. Rio de Janeiro faces significant challenges regarding wastewater treatment and water quality due to its dense population and geographic characteristics. The implementation of advanced oxidation processes, membrane filtration systems, and biological treatment reactors relies entirely on the expertise of chemical engineering professionals.</w:t>
      </w:r>
    </w:p>
    <w:p>
      <w:pPr>
        <w:pStyle w:val="BodyText"/>
      </w:pPr>
      <w:r>
        <w:t xml:space="preserve">In recent years, there has been a heightened focus on sustainability in Brazil Rio de Janeiro. Chemical Engineers are at the forefront of developing green technologies that reduce industrial footprints. This includes designing closed-loop water systems for manufacturing plants and creating biodegradable materials to reduce plastic pollution. The regulatory framework in Brazil is increasingly strict, requiring industries to adhere to rigorous environmental standards. A Chemical Engineer ensures compliance by optimizing processes to minimize effluent discharge and energy consumption, thereby balancing economic productivity with ecological responsibility.</w:t>
      </w:r>
    </w:p>
    <w:bookmarkEnd w:id="24"/>
    <w:bookmarkStart w:id="25" w:name="pharmaceuticals-and-biotechnology"/>
    <w:p>
      <w:pPr>
        <w:pStyle w:val="Heading2"/>
      </w:pPr>
      <w:r>
        <w:t xml:space="preserve">Pharmaceuticals and Biotechnology</w:t>
      </w:r>
    </w:p>
    <w:p>
      <w:pPr>
        <w:pStyle w:val="FirstParagraph"/>
      </w:pPr>
      <w:r>
        <w:t xml:space="preserve">Rio de Janeiro is also emerging as a significant hub for biotechnology and pharmaceuticals. The production of vaccines, generic medicines, and specialized healthcare products requires precise control over chemical reactions under sterile conditions. In this sector, the Chemical Engineer focuses on scale-up processes—translating laboratory results into commercial-scale production without compromising purity or efficacy.</w:t>
      </w:r>
    </w:p>
    <w:p>
      <w:pPr>
        <w:pStyle w:val="BodyText"/>
      </w:pPr>
      <w:r>
        <w:t xml:space="preserve">The pandemic highlighted the importance of these professionals in ensuring public health security. The rapid development and mass production capabilities for medical supplies were largely driven by engineers who could adapt existing chemical infrastructure for new biological applications. This versatility underscores the value of a Chemical Engineer, whose training covers not just chemistry, but biology, physics, and economics.</w:t>
      </w:r>
    </w:p>
    <w:bookmarkEnd w:id="25"/>
    <w:bookmarkStart w:id="26" w:name="economic-impact-and-future-outlook"/>
    <w:p>
      <w:pPr>
        <w:pStyle w:val="Heading2"/>
      </w:pPr>
      <w:r>
        <w:t xml:space="preserve">Economic Impact and Future Outlook</w:t>
      </w:r>
    </w:p>
    <w:p>
      <w:pPr>
        <w:pStyle w:val="FirstParagraph"/>
      </w:pPr>
      <w:r>
        <w:t xml:space="preserve">The economic contribution of the Chemical Engineer sector in Brazil Rio de Janeiro is substantial. By driving efficiency and innovation within major industries such as petrochemicals, mining support services (such as flotation reagents), and food processing, these professionals directly impact GDP growth. Moreover, they create high-skilled jobs that attract talent from across the country.</w:t>
      </w:r>
    </w:p>
    <w:p>
      <w:pPr>
        <w:pStyle w:val="BodyText"/>
      </w:pPr>
      <w:r>
        <w:t xml:space="preserve">Looking forward, the future for a Chemical Engineer in this region looks promising yet challenging. The push towards Industry 4.0 means that modern engineers must be proficient in data analytics and automation alongside traditional chemical principles. Digital twins of industrial plants are now being used to simulate and optimize operations remotely, requiring a new set of digital skills for engineers.</w:t>
      </w:r>
    </w:p>
    <w:p>
      <w:pPr>
        <w:pStyle w:val="BodyText"/>
      </w:pPr>
      <w:r>
        <w:t xml:space="preserve">Additionally, the global commitment to net-zero emissions will dictate future projects in Brazil Rio de Janeiro. Chemical Engineers will lead the charge in developing hydrogen economies, utilizing green ammonia as fertilizer or fuel, and creating circular economy models where waste is converted into valuable resources. This requires not only technical expertise but also a visionary approach to problem-solving.</w:t>
      </w:r>
    </w:p>
    <w:bookmarkEnd w:id="26"/>
    <w:bookmarkStart w:id="27" w:name="conclusion"/>
    <w:p>
      <w:pPr>
        <w:pStyle w:val="Heading2"/>
      </w:pPr>
      <w:r>
        <w:t xml:space="preserve">Conclusion</w:t>
      </w:r>
    </w:p>
    <w:p>
      <w:pPr>
        <w:pStyle w:val="FirstParagraph"/>
      </w:pPr>
      <w:r>
        <w:t xml:space="preserve">In conclusion, the Chemical Engineer is an essential agent of development in Brazil Rio de Janeiro. From maintaining the integrity of massive oil refineries to ensuring clean water for millions and advancing pharmaceutical capabilities, their contributions are multifaceted and critical. As this region continues to evolve economically and environmentally, the need for skilled professionals who can navigate complex technical challenges remains paramount. This Term Paper has demonstrated that the synergy between chemical engineering principles and local industrial needs creates a robust framework for sustainable growth in Brazil Rio de Janeiro.</w:t>
      </w:r>
    </w:p>
    <w:p>
      <w:pPr>
        <w:pStyle w:val="BodyText"/>
      </w:pPr>
      <w:r>
        <w:t xml:space="preserve">The ongoing transformation of industries towards sustainability, efficiency, and technological integration ensures that the Chemical Engineer will remain at the forefront of this progress. For students and professionals alike, understanding this context is crucial for leveraging opportunities within one of South America’s most dynamic economic hubs.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Chemical Engineer in Brazil Rio de Janeiro</dc:title>
  <dc:creator/>
  <dc:language>en</dc:language>
  <cp:keywords/>
  <dcterms:created xsi:type="dcterms:W3CDTF">2026-07-29T14:32:05Z</dcterms:created>
  <dcterms:modified xsi:type="dcterms:W3CDTF">2026-07-29T14:32:05Z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