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1" w:name="term-paper"/>
    <w:p>
      <w:pPr>
        <w:pStyle w:val="Heading1"/>
      </w:pPr>
      <w:r>
        <w:t xml:space="preserve">Term Paper</w:t>
      </w:r>
    </w:p>
    <w:bookmarkStart w:id="20" w:name="Xdffd282882e5e76b005af9485a01751a2e8f6ad"/>
    <w:p>
      <w:pPr>
        <w:pStyle w:val="Heading2"/>
      </w:pPr>
      <w:r>
        <w:t xml:space="preserve">The Strategic Importance of the Chemical Engineer in the Industrial Landscape of Indonesia Jakarta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Industrial Engineering &amp; Regional Development</w:t>
      </w:r>
    </w:p>
    <w:bookmarkEnd w:id="20"/>
    <w:bookmarkEnd w:id="21"/>
    <w:bookmarkStart w:id="22" w:name="abstract"/>
    <w:p>
      <w:pPr>
        <w:pStyle w:val="Heading3"/>
      </w:pPr>
      <w:r>
        <w:t xml:space="preserve">Abstract</w:t>
      </w:r>
    </w:p>
    <w:p>
      <w:pPr>
        <w:pStyle w:val="FirstParagraph"/>
      </w:pPr>
      <w:r>
        <w:t xml:space="preserve">This term paper explores the critical role of the Chemical Engineer within the bustling industrial hub of Indonesia Jakarta. As Jakarta transitions from a traditional trading port to a center for advanced manufacturing and petrochemical processing, the expertise of a Chemical Engineer has become indispensable. This document analyzes how chemical engineering principles apply to local challenges such as waste management, energy efficiency, and sustainable production in Indonesia Jakarta.</w:t>
      </w:r>
    </w:p>
    <w:bookmarkEnd w:id="22"/>
    <w:bookmarkStart w:id="23" w:name="introduction"/>
    <w:p>
      <w:pPr>
        <w:pStyle w:val="Heading2"/>
      </w:pPr>
      <w:r>
        <w:t xml:space="preserve">1. Introduction</w:t>
      </w:r>
    </w:p>
    <w:p>
      <w:pPr>
        <w:pStyle w:val="FirstParagraph"/>
      </w:pPr>
      <w:r>
        <w:t xml:space="preserve">Jakarta serves as the economic heart of Indonesia, a nation renowned for its vast natural resources and rapid industrialization. Within this dynamic environment, the profession of a Chemical Engineer stands out as a pivotal force driving innovation, safety, and efficiency. A Chemical Engineer is not merely an individual who studies chemistry; they are specialists in designing processes that convert raw materials into valuable products on an industrial scale. In the context of Indonesia Jakarta, where urban density meets industrial demand, the application of chemical engineering principles is essential for maintaining environmental balance while fostering economic growth.</w:t>
      </w:r>
    </w:p>
    <w:p>
      <w:pPr>
        <w:pStyle w:val="BodyText"/>
      </w:pPr>
      <w:r>
        <w:t xml:space="preserve">The significance of a Chemical Engineer in Indonesia Jakarta cannot be overstated. The region hosts numerous refineries, pharmaceutical plants, food processing facilities, and emerging bioplastic industries. Each of these sectors relies heavily on the technical expertise provided by a Chemical Engineer to optimize production lines, reduce waste, and ensure regulatory compliance. This paper aims to detail the specific contributions of a Chemical Engineer to various sectors within Indonesia Jakarta.</w:t>
      </w:r>
    </w:p>
    <w:bookmarkEnd w:id="23"/>
    <w:bookmarkStart w:id="24" w:name="X11d6d6a63000358c880140703406b253e94c577"/>
    <w:p>
      <w:pPr>
        <w:pStyle w:val="Heading2"/>
      </w:pPr>
      <w:r>
        <w:t xml:space="preserve">2. The Petrochemical Sector in Indonesia Jakarta</w:t>
      </w:r>
    </w:p>
    <w:p>
      <w:pPr>
        <w:pStyle w:val="FirstParagraph"/>
      </w:pPr>
      <w:r>
        <w:t xml:space="preserve">The petrochemical industry is one of the cornerstones of the Indonesian economy. In and around Indonesia Jakarta, several major facilities operate processing units that transform crude oil and natural gas into plastics, fertilizers, and synthetic fibers. A Chemical Engineer plays a central role in these operations. Their primary responsibility involves designing reactors, heat exchangers, and distillation columns that maximize yield while minimizing energy consumption.</w:t>
      </w:r>
    </w:p>
    <w:p>
      <w:pPr>
        <w:pStyle w:val="BodyText"/>
      </w:pPr>
      <w:r>
        <w:t xml:space="preserve">Furthermore, the volatility of global energy markets requires constant process optimization. A Chemical Engineer utilizes advanced simulation software to model these processes, allowing for real-time adjustments that enhance profitability. In Indonesia Jakarta, where competition is fierce among industrial estates like those in Cilegon and surrounding areas adjacent to the capital, efficiency is key. The expertise of a Chemical Engineer ensures that plants operate at peak capacity, reducing operational costs and enhancing the competitive edge of Indonesian products in the global market.</w:t>
      </w:r>
    </w:p>
    <w:bookmarkEnd w:id="24"/>
    <w:bookmarkStart w:id="25" w:name="Xe6afdd611249f384f545f8eedd0652cfd242565"/>
    <w:p>
      <w:pPr>
        <w:pStyle w:val="Heading2"/>
      </w:pPr>
      <w:r>
        <w:t xml:space="preserve">3. Environmental Sustainability and Waste Management</w:t>
      </w:r>
    </w:p>
    <w:p>
      <w:pPr>
        <w:pStyle w:val="FirstParagraph"/>
      </w:pPr>
      <w:r>
        <w:t xml:space="preserve">One of the most pressing challenges facing Indonesia Jakarta is environmental pollution, particularly concerning air quality and water management. Here, a Chemical Engineer acts as a guardian of sustainability. Traditional end-of-pipe treatment methods are being replaced by cleaner production techniques designed by chemical engineers to prevent waste generation at the source.</w:t>
      </w:r>
    </w:p>
    <w:p>
      <w:pPr>
        <w:pStyle w:val="BodyText"/>
      </w:pPr>
      <w:r>
        <w:t xml:space="preserve">In the context of solid waste, Jakarta generates thousands of tons of refuse daily. A Chemical Engineer is involved in developing technologies for waste-to-energy conversion and advanced recycling processes. For instance, the engineering design of pyrolysis units allows plastic waste to be converted into fuel or feedstock for new plastics, directly addressing the landfill crisis in Indonesia Jakarta. Additionally, wastewater treatment plants rely on chemical engineering principles involving coagulation, flocculation, and biological treatment to ensure that industrial discharge does not contaminate local waterways such as the Ciliwung River.</w:t>
      </w:r>
    </w:p>
    <w:bookmarkEnd w:id="25"/>
    <w:bookmarkStart w:id="26" w:name="the-food-and-beverage-industry"/>
    <w:p>
      <w:pPr>
        <w:pStyle w:val="Heading2"/>
      </w:pPr>
      <w:r>
        <w:t xml:space="preserve">4. The Food and Beverage Industry</w:t>
      </w:r>
    </w:p>
    <w:p>
      <w:pPr>
        <w:pStyle w:val="FirstParagraph"/>
      </w:pPr>
      <w:r>
        <w:t xml:space="preserve">The food industry in Indonesia Jakarta is robust, catering to a massive urban population. From palm oil refining to beverage production, a Chemical Engineer ensures that food safety standards are met while maintaining shelf-life and nutritional value. Process engineering in this sector involves precise control over temperature, pressure, and mixing rates.</w:t>
      </w:r>
    </w:p>
    <w:p>
      <w:pPr>
        <w:pStyle w:val="BodyText"/>
      </w:pPr>
      <w:r>
        <w:t xml:space="preserve">For example, in the production of edible oils—a major commodity in Indonesia—chemical engineers design extraction and refining processes that remove impurities without degrading the oil's quality. In beverage manufacturing, which is prominent in Indonesia Jakarta due to high local consumption, a Chemical Engineer manages fermentation processes for beer or soft drink carbonation systems. The ability of a Chemical Engineer to scale up laboratory recipes to industrial quantities without compromising quality is vital for the consistency required by major brands operating in this region.</w:t>
      </w:r>
    </w:p>
    <w:bookmarkEnd w:id="26"/>
    <w:bookmarkStart w:id="27" w:name="innovation-and-emerging-technologies"/>
    <w:p>
      <w:pPr>
        <w:pStyle w:val="Heading2"/>
      </w:pPr>
      <w:r>
        <w:t xml:space="preserve">5. Innovation and Emerging Technologies</w:t>
      </w:r>
    </w:p>
    <w:p>
      <w:pPr>
        <w:pStyle w:val="FirstParagraph"/>
      </w:pPr>
      <w:r>
        <w:t xml:space="preserve">Beyond traditional industries, Indonesia Jakarta is witnessing a surge in green technology startups. Here, the role of a Chemical Engineer expands into research and development (R&amp;D). Innovations such as bio-based materials, hydrogen fuel cells, and carbon capture technologies are being piloted in the region. A Chemical Engineer drives these innovations by conducting feasibility studies and pilot plant testing.</w:t>
      </w:r>
    </w:p>
    <w:p>
      <w:pPr>
        <w:pStyle w:val="BodyText"/>
      </w:pPr>
      <w:r>
        <w:t xml:space="preserve">The integration of Industry 4.0 technologies also requires a modern approach from a Chemical Engineer. Digital twins—virtual replicas of physical processes—allow engineers to predict maintenance needs and optimize performance using AI algorithms. In Indonesia Jakarta, adopting these smart manufacturing techniques helps industries stay competitive globally while reducing their carbon footprint.</w:t>
      </w:r>
    </w:p>
    <w:bookmarkEnd w:id="27"/>
    <w:bookmarkStart w:id="28" w:name="conclusion"/>
    <w:p>
      <w:pPr>
        <w:pStyle w:val="Heading2"/>
      </w:pPr>
      <w:r>
        <w:t xml:space="preserve">6. Conclusion</w:t>
      </w:r>
    </w:p>
    <w:p>
      <w:pPr>
        <w:pStyle w:val="FirstParagraph"/>
      </w:pPr>
      <w:r>
        <w:t xml:space="preserve">In conclusion, the Chemical Engineer is an integral component of the industrial ecosystem in Indonesia Jakarta. Whether optimizing petrochemical processes, managing environmental impacts, ensuring food safety, or pioneering green technologies, the skills and knowledge of a Chemical Engineer are vital for sustainable development. As Indonesia continues to develop its infrastructure and industrial base within Java Island's capital region, the demand for competent Chemical Engineers will only rise. Their ability to balance economic objectives with environmental stewardship makes them indispensable architects of Indonesia Jakarta's future prosperity.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Indonesia Jakarta</dc:title>
  <dc:creator/>
  <dc:language>en</dc:language>
  <cp:keywords/>
  <dcterms:created xsi:type="dcterms:W3CDTF">2026-07-29T14:49:17Z</dcterms:created>
  <dcterms:modified xsi:type="dcterms:W3CDTF">2026-07-29T14:49:17Z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