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Japan</w:t>
      </w:r>
      <w:r>
        <w:t xml:space="preserve"> </w:t>
      </w:r>
      <w:r>
        <w:t xml:space="preserve">Kyoto</w:t>
      </w:r>
    </w:p>
    <w:bookmarkStart w:id="31" w:name="X01b7fbac9fe975b7f3d0ebd5040fa9ab9aad2c4"/>
    <w:p>
      <w:pPr>
        <w:pStyle w:val="Heading1"/>
      </w:pPr>
      <w:r>
        <w:t xml:space="preserve">Sustainable Innovation and Industrial Legacy:</w:t>
      </w:r>
      <w:r>
        <w:br/>
      </w:r>
      <w:r>
        <w:t xml:space="preserve">The Crucial Role of the Chemical Engineer in Japan Kyoto</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Draft for Academic Review</w:t>
      </w:r>
    </w:p>
    <w:bookmarkStart w:id="20" w:name="abstract"/>
    <w:p>
      <w:pPr>
        <w:pStyle w:val="Heading3"/>
      </w:pPr>
      <w:r>
        <w:t xml:space="preserve">Abstract</w:t>
      </w:r>
    </w:p>
    <w:p>
      <w:pPr>
        <w:pStyle w:val="FirstParagraph"/>
      </w:pPr>
      <w:r>
        <w:t xml:space="preserve">This term paper explores the multifaceted role of the Chemical Engineer within the unique socio-industrial context of Japan Kyoto. While often associated with traditional arts and tourism, Kyoto serves as a critical hub for high-tech manufacturing, pharmaceutical development, and advanced materials research. This document analyzes how the specialized skill set of a Chemical Engineer contributes to maintaining Japan’s industrial competitiveness while addressing local environmental constraints. By examining historical precedents in textiles and dyes alongside modern advancements in battery technology and biotechnology, this paper argues that the Chemical Engineer is not merely a technical operator but a strategic innovator essential for sustainable development in Japan Kyoto.</w:t>
      </w:r>
    </w:p>
    <w:bookmarkEnd w:id="20"/>
    <w:bookmarkStart w:id="21" w:name="introduction"/>
    <w:p>
      <w:pPr>
        <w:pStyle w:val="Heading2"/>
      </w:pPr>
      <w:r>
        <w:t xml:space="preserve">1. Introduction</w:t>
      </w:r>
    </w:p>
    <w:p>
      <w:pPr>
        <w:pStyle w:val="FirstParagraph"/>
      </w:pPr>
      <w:r>
        <w:t xml:space="preserve">The intersection of ancient tradition and cutting-edge technology defines the modern identity of Japan Kyoto. As one of the most culturally significant cities in Asia, it faces a unique pressure to preserve its heritage while fostering economic growth through innovation. In this delicate balance, the Chemical Engineer emerges as a pivotal professional figure. Unlike heavy industrial zones characterized by smog and large-scale extraction, the chemical industry in Japan Kyoto is defined by precision, cleanliness, and high value-added production.</w:t>
      </w:r>
    </w:p>
    <w:p>
      <w:pPr>
        <w:pStyle w:val="BodyText"/>
      </w:pPr>
      <w:r>
        <w:t xml:space="preserve">This term paper aims to dissect the specific contributions of the Chemical Engineer to this ecosystem. It will explore how these professionals manage complex reactions at a molecular level to produce pharmaceuticals, advanced materials for electronics, and sustainable energy solutions. Furthermore, it will address the ethical and environmental responsibilities borne by Chemical Engineers in a region deeply connected to nature and historical preservation.</w:t>
      </w:r>
    </w:p>
    <w:bookmarkEnd w:id="21"/>
    <w:bookmarkStart w:id="22" w:name="Xb9cf475122860f0e9f4090f53045e3e85425d92"/>
    <w:p>
      <w:pPr>
        <w:pStyle w:val="Heading2"/>
      </w:pPr>
      <w:r>
        <w:t xml:space="preserve">2. Historical Context: From Traditional Craftsmanship to Modern Chemistry</w:t>
      </w:r>
    </w:p>
    <w:p>
      <w:pPr>
        <w:pStyle w:val="FirstParagraph"/>
      </w:pPr>
      <w:r>
        <w:t xml:space="preserve">To understand the current role of the Chemical Engineer in Japan Kyoto, one must look at its historical roots. For centuries, Kyoto was renowned for its textile industry, particularly Kyo-yuzen dyeing and traditional kimono production. While these were often artisanal processes, they relied heavily on early chemical principles: mordanting agents to fix colors to fibers and complex extraction methods for natural pigments.</w:t>
      </w:r>
    </w:p>
    <w:p>
      <w:pPr>
        <w:pStyle w:val="BodyText"/>
      </w:pPr>
      <w:r>
        <w:t xml:space="preserve">The transition from artisanal chemistry to industrial chemical engineering began in the Meiji era and accelerated post-World War II. Companies originally rooted in textile chemicals expanded their portfolios into pharmaceuticals, agrochemicals, and electronic materials. Today, the legacy of this transition is evident. The modern Chemical Engineer in Japan Kyoto inherits a culture of meticulous attention to detail—a concept known as</w:t>
      </w:r>
      <w:r>
        <w:t xml:space="preserve"> </w:t>
      </w:r>
      <w:r>
        <w:rPr>
          <w:iCs/>
          <w:i/>
        </w:rPr>
        <w:t xml:space="preserve">Kodawari</w:t>
      </w:r>
      <w:r>
        <w:t xml:space="preserve">. This cultural nuance requires engineers to optimize not just yield and efficiency, but also purity and aesthetic consistency.</w:t>
      </w:r>
    </w:p>
    <w:bookmarkEnd w:id="22"/>
    <w:bookmarkStart w:id="26" w:name="X31bb30a5a97ffc6756f0687329b09a409ca033c"/>
    <w:p>
      <w:pPr>
        <w:pStyle w:val="Heading2"/>
      </w:pPr>
      <w:r>
        <w:t xml:space="preserve">3. Key Industries Served by Chemical Engineers in Japan Kyoto</w:t>
      </w:r>
    </w:p>
    <w:bookmarkStart w:id="23" w:name="X982087bc16952fdd3d8f12042114aabe4514c11"/>
    <w:p>
      <w:pPr>
        <w:pStyle w:val="Heading3"/>
      </w:pPr>
      <w:r>
        <w:t xml:space="preserve">3.1 The Pharmaceutical and Biotechnology Sector</w:t>
      </w:r>
    </w:p>
    <w:p>
      <w:pPr>
        <w:pStyle w:val="FirstParagraph"/>
      </w:pPr>
      <w:r>
        <w:t xml:space="preserve">JAPAN KYOTO has become a global beacon for pharmaceutical research, often dubbed the "Silicon Valley of Life Sciences." Here, the Chemical Engineer plays a role distinct from traditional oil refining. In this sector, chemical engineers design bioreactors for cell culture processes and develop purification techniques for monoclonal antibodies. The precision required in drug synthesis demands rigorous control over temperature, pressure, and pH levels—core competencies of the Chemical Engineer.</w:t>
      </w:r>
    </w:p>
    <w:p>
      <w:pPr>
        <w:pStyle w:val="BodyText"/>
      </w:pPr>
      <w:r>
        <w:t xml:space="preserve">Moreover, with the rise of contract manufacturing organizations (CMOs) in Japan Kyoto, chemical engineers are tasked with scaling up laboratory discoveries into commercial production while maintaining regulatory compliance. This requires an intimate understanding of Good Manufacturing Practices (GMP) and process safety management systems.</w:t>
      </w:r>
    </w:p>
    <w:bookmarkEnd w:id="23"/>
    <w:bookmarkStart w:id="24" w:name="advanced-materials-and-electronics"/>
    <w:p>
      <w:pPr>
        <w:pStyle w:val="Heading3"/>
      </w:pPr>
      <w:r>
        <w:t xml:space="preserve">3.2 Advanced Materials and Electronics</w:t>
      </w:r>
    </w:p>
    <w:p>
      <w:pPr>
        <w:pStyle w:val="FirstParagraph"/>
      </w:pPr>
      <w:r>
        <w:t xml:space="preserve">The second pillar of Japan Kyoto’s chemical industry is the production of advanced materials for the electronics sector. As global demand for semiconductors, display technologies, and sensors grows, so does the need for high-purity chemicals. Chemical Engineers in this domain work on gas deposition techniques, photolithography reagents, and specialized polymers.</w:t>
      </w:r>
    </w:p>
    <w:p>
      <w:pPr>
        <w:pStyle w:val="BodyText"/>
      </w:pPr>
      <w:r>
        <w:t xml:space="preserve">In Japan Kyoto specifically, firms like Kyocera and various subsidiary tech startups rely on chemical engineers to develop ceramic materials with specific thermal and electrical properties. The engineer’s role involves nanoscale processing and the development of sustainable methods for extracting rare earth elements used in these high-tech components.</w:t>
      </w:r>
    </w:p>
    <w:bookmarkEnd w:id="24"/>
    <w:bookmarkStart w:id="25" w:name="energy-storage-the-battery-revolution"/>
    <w:p>
      <w:pPr>
        <w:pStyle w:val="Heading3"/>
      </w:pPr>
      <w:r>
        <w:t xml:space="preserve">3.3 Energy Storage: The Battery Revolution</w:t>
      </w:r>
    </w:p>
    <w:p>
      <w:pPr>
        <w:pStyle w:val="FirstParagraph"/>
      </w:pPr>
      <w:r>
        <w:t xml:space="preserve">A rapidly emerging field for Chemical Engineers in Japan Kyoto is energy storage technology. With Japan’s national goal of carbon neutrality, local industries are investing heavily in next-generation batteries, such as solid-state lithium-ion batteries and sodium-ion alternatives. Chemical engineers are responsible for synthesizing electrolytes, optimizing electrode materials, and ensuring the safety and longevity of battery cells.</w:t>
      </w:r>
    </w:p>
    <w:bookmarkEnd w:id="25"/>
    <w:bookmarkEnd w:id="26"/>
    <w:bookmarkStart w:id="27" w:name="Xf7afb406108ce3eb3f1deb63b9c68946cfa3e1e"/>
    <w:p>
      <w:pPr>
        <w:pStyle w:val="Heading2"/>
      </w:pPr>
      <w:r>
        <w:t xml:space="preserve">4. Environmental Stewardship and Sustainability</w:t>
      </w:r>
    </w:p>
    <w:p>
      <w:pPr>
        <w:pStyle w:val="FirstParagraph"/>
      </w:pPr>
      <w:r>
        <w:t xml:space="preserve">A defining characteristic of working as a Chemical Engineer in Japan Kyoto is the imperative toward sustainability. Kyoto City has strict environmental regulations aimed at preserving its air quality, water resources, and historic aesthetic. Consequently, chemical plants in this region are often small-scale but highly efficient.</w:t>
      </w:r>
    </w:p>
    <w:p>
      <w:pPr>
        <w:pStyle w:val="BodyText"/>
      </w:pPr>
      <w:r>
        <w:t xml:space="preserve">The Chemical Engineer here is tasked with implementing "Green Chemistry" principles. This includes reducing waste streams through catalytic processes rather than stoichiometric ones, utilizing solvent-free reactions where possible, and designing closed-loop water systems. The concept of</w:t>
      </w:r>
      <w:r>
        <w:t xml:space="preserve"> </w:t>
      </w:r>
      <w:r>
        <w:rPr>
          <w:iCs/>
          <w:i/>
        </w:rPr>
        <w:t xml:space="preserve">Mottainai</w:t>
      </w:r>
      <w:r>
        <w:t xml:space="preserve"> </w:t>
      </w:r>
      <w:r>
        <w:t xml:space="preserve">(regret that something is wasted) influences engineering design choices in Japan Kyoto, pushing engineers to maximize atom economy and resource efficiency.</w:t>
      </w:r>
    </w:p>
    <w:bookmarkEnd w:id="27"/>
    <w:bookmarkStart w:id="28" w:name="challenges-and-future-prospects"/>
    <w:p>
      <w:pPr>
        <w:pStyle w:val="Heading2"/>
      </w:pPr>
      <w:r>
        <w:t xml:space="preserve">5. Challenges and Future Prospects</w:t>
      </w:r>
    </w:p>
    <w:p>
      <w:pPr>
        <w:pStyle w:val="FirstParagraph"/>
      </w:pPr>
      <w:r>
        <w:t xml:space="preserve">Despite its strengths, the role of the Chemical Engineer in Japan Kyoto faces challenges. The aging population in Japan presents a labor shortage issue, creating a pressing need for automation and digitalization in chemical processes. Therefore, modern Chemical Engineers must also be proficient in data science and artificial intelligence to optimize process controls digitally.</w:t>
      </w:r>
    </w:p>
    <w:p>
      <w:pPr>
        <w:pStyle w:val="BodyText"/>
      </w:pPr>
      <w:r>
        <w:t xml:space="preserve">Furthermore, global supply chain volatility requires Chemical Engineers to develop resilient sourcing strategies for raw materials. In Japan Kyoto, where many high-tech companies cluster together, collaboration between academia and industry is vital. Chemical engineers often bridge this gap by transferring research from universities like Kyoto University into viable commercial products.</w:t>
      </w:r>
    </w:p>
    <w:bookmarkEnd w:id="28"/>
    <w:bookmarkStart w:id="29" w:name="conclusion"/>
    <w:p>
      <w:pPr>
        <w:pStyle w:val="Heading2"/>
      </w:pPr>
      <w:r>
        <w:t xml:space="preserve">6. Conclusion</w:t>
      </w:r>
    </w:p>
    <w:p>
      <w:pPr>
        <w:pStyle w:val="FirstParagraph"/>
      </w:pPr>
      <w:r>
        <w:t xml:space="preserve">In conclusion, the Chemical Engineer in Japan Kyoto occupies a unique and critical position in the global industrial landscape. Far removed from the stereotypical image of polluting heavy industry, these professionals drive innovation in life sciences, advanced materials, and clean energy. They are custodians of Japan’s technological future while respecting its cultural past.</w:t>
      </w:r>
    </w:p>
    <w:p>
      <w:pPr>
        <w:pStyle w:val="BodyText"/>
      </w:pPr>
      <w:r>
        <w:t xml:space="preserve">The skills required extend beyond thermodynamics and fluid mechanics; they encompass a deep sense of environmental responsibility and an appreciation for precision. As Japan Kyoto continues to evolve as a center for sustainable technology, the Chemical Engineer will remain at the forefront, turning molecular possibilities into tangible solutions for global challenges. This term paper has demonstrated that the integration of engineering rigor with cultural values makes Japan Kyoto an exceptional environment for chemical innovation.</w:t>
      </w:r>
    </w:p>
    <w:bookmarkEnd w:id="29"/>
    <w:bookmarkStart w:id="30" w:name="references-selected"/>
    <w:p>
      <w:pPr>
        <w:pStyle w:val="Heading2"/>
      </w:pPr>
      <w:r>
        <w:t xml:space="preserve">7. References (Selected)</w:t>
      </w:r>
    </w:p>
    <w:p>
      <w:pPr>
        <w:numPr>
          <w:ilvl w:val="0"/>
          <w:numId w:val="1001"/>
        </w:numPr>
        <w:pStyle w:val="Compact"/>
      </w:pPr>
      <w:r>
        <w:t xml:space="preserve">Kyoto City Bureau of Environment. (2023). *Annual Report on Industrial Waste Management and Sustainability Initiatives.*</w:t>
      </w:r>
    </w:p>
    <w:p>
      <w:pPr>
        <w:numPr>
          <w:ilvl w:val="0"/>
          <w:numId w:val="1001"/>
        </w:numPr>
        <w:pStyle w:val="Compact"/>
      </w:pPr>
      <w:r>
        <w:t xml:space="preserve">Matsui, T., &amp; Yamamoto, K. (2021). "The Evolution of Chemical Industries in the Kansai Region: From Textiles to Pharmaceuticals."</w:t>
      </w:r>
      <w:r>
        <w:t xml:space="preserve"> </w:t>
      </w:r>
      <w:r>
        <w:rPr>
          <w:iCs/>
          <w:i/>
        </w:rPr>
        <w:t xml:space="preserve">Journal of Asian Industrial History</w:t>
      </w:r>
      <w:r>
        <w:t xml:space="preserve">.</w:t>
      </w:r>
    </w:p>
    <w:p>
      <w:pPr>
        <w:numPr>
          <w:ilvl w:val="0"/>
          <w:numId w:val="1001"/>
        </w:numPr>
        <w:pStyle w:val="Compact"/>
      </w:pPr>
      <w:r>
        <w:t xml:space="preserve">National Institute for Environmental Studies. (2022). *Green Chemistry Applications in Urban Industrial Zones.*</w:t>
      </w:r>
    </w:p>
    <w:p>
      <w:pPr>
        <w:numPr>
          <w:ilvl w:val="0"/>
          <w:numId w:val="1001"/>
        </w:numPr>
        <w:pStyle w:val="Compact"/>
      </w:pPr>
      <w:r>
        <w:t xml:space="preserve">Kyoto University Center for Green Research on Environment and Society. (2023). *Future Directions in Sustainable Materials Engineering.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Chemical Engineer in Japan Kyoto</dc:title>
  <dc:creator/>
  <dc:language>en</dc:language>
  <cp:keywords/>
  <dcterms:created xsi:type="dcterms:W3CDTF">2026-07-29T20:30:38Z</dcterms:created>
  <dcterms:modified xsi:type="dcterms:W3CDTF">2026-07-29T20:30:38Z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