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Morocco</w:t>
      </w:r>
      <w:r>
        <w:t xml:space="preserve"> </w:t>
      </w:r>
      <w:r>
        <w:t xml:space="preserve">Casablanca</w:t>
      </w:r>
    </w:p>
    <w:bookmarkStart w:id="33" w:name="X5db7196f868a45cbee720706ea7dea6a63a2dbb"/>
    <w:p>
      <w:pPr>
        <w:pStyle w:val="Heading1"/>
      </w:pPr>
      <w:r>
        <w:t xml:space="preserve">The Strategic Role of the Chemical Engineer in the Industrial Landscape of Morocco Casablanca</w:t>
      </w:r>
    </w:p>
    <w:p>
      <w:pPr>
        <w:pStyle w:val="FirstParagraph"/>
      </w:pPr>
      <w:r>
        <w:rPr>
          <w:bCs/>
          <w:b/>
        </w:rPr>
        <w:t xml:space="preserve">A Term Paper Analyzing Industrial Synergy, Sustainability, and Economic Growth</w:t>
      </w:r>
    </w:p>
    <w:bookmarkStart w:id="20" w:name="abstract"/>
    <w:p>
      <w:pPr>
        <w:pStyle w:val="Heading3"/>
      </w:pPr>
      <w:r>
        <w:t xml:space="preserve">Abstract</w:t>
      </w:r>
    </w:p>
    <w:p>
      <w:pPr>
        <w:pStyle w:val="FirstParagraph"/>
      </w:pPr>
      <w:r>
        <w:t xml:space="preserve">This term paper explores the critical intersection between chemical engineering principles and the rapid industrial expansion occurring in Morocco Casablanca. As one of Africa's most dynamic economic hubs, Casablanca serves as the primary gateway for foreign investment and industrial innovation in North Africa. This document examines how Chemical Engineers are pivotal to optimizing processes within key sectors such as agro-food, automotive manufacturing supplies, pharmaceuticals, and emerging green energy initiatives. Furthermore, it addresses the unique challenges faced by professionals working in Morocco Casablanca regarding sustainability standards, resource management under water scarcity constraints, and the integration of global best practices with local economic realities.</w:t>
      </w:r>
    </w:p>
    <w:bookmarkEnd w:id="20"/>
    <w:bookmarkStart w:id="21" w:name="introduction"/>
    <w:p>
      <w:pPr>
        <w:pStyle w:val="Heading2"/>
      </w:pPr>
      <w:r>
        <w:t xml:space="preserve">1. Introduction</w:t>
      </w:r>
    </w:p>
    <w:p>
      <w:pPr>
        <w:pStyle w:val="FirstParagraph"/>
      </w:pPr>
      <w:r>
        <w:t xml:space="preserve">The city of Morocco Casablanca stands as a testament to industrial resilience and modernization in the 21st century. Known locally as "Casa," this metropolis accounts for a significant portion of Morocco's GDP and serves as the logistical heart of the Maghreb region. Within this bustling economic engine, the role of the Chemical Engineer has evolved from traditional process maintenance to strategic innovation leadership. The demand for skilled professionals who can navigate complex chemical processes while adhering to international environmental standards is higher than ever. This term paper aims to delineate how a Chemical Engineer contributes specifically within the context of Morocco Casablanca, highlighting opportunities in process optimization, sustainability, and technological adoption.</w:t>
      </w:r>
    </w:p>
    <w:bookmarkEnd w:id="21"/>
    <w:bookmarkStart w:id="22" w:name="X9877198b3c6c5e74d74d5007e933c1697cecf1b"/>
    <w:p>
      <w:pPr>
        <w:pStyle w:val="Heading2"/>
      </w:pPr>
      <w:r>
        <w:t xml:space="preserve">2. The Industrial Profile of Morocco Casablanca</w:t>
      </w:r>
    </w:p>
    <w:p>
      <w:pPr>
        <w:pStyle w:val="FirstParagraph"/>
      </w:pPr>
      <w:r>
        <w:t xml:space="preserve">To understand the necessity of specialized engineering roles in Morocco Casablanca, one must first analyze its industrial composition. Unlike other regions that may rely solely on agriculture or tourism, the economic fabric of Morocco Casablanca is woven with heavy industry, petrochemicals derived from nearby Jorf Lasfar complexes, and high-value manufacturing. The presence of major international corporations alongside robust local enterprises creates a diverse ecosystem. Key sectors driving this economy include:</w:t>
      </w:r>
    </w:p>
    <w:p>
      <w:pPr>
        <w:numPr>
          <w:ilvl w:val="0"/>
          <w:numId w:val="1001"/>
        </w:numPr>
        <w:pStyle w:val="Compact"/>
      </w:pPr>
      <w:r>
        <w:rPr>
          <w:bCs/>
          <w:b/>
        </w:rPr>
        <w:t xml:space="preserve">Agro-food Processing:</w:t>
      </w:r>
      <w:r>
        <w:t xml:space="preserve"> </w:t>
      </w:r>
      <w:r>
        <w:t xml:space="preserve">As one of the largest exporters in Africa, Morocco Casablanca hosts numerous facilities dedicated to canning, juice production, and dairy processing.</w:t>
      </w:r>
    </w:p>
    <w:p>
      <w:pPr>
        <w:numPr>
          <w:ilvl w:val="0"/>
          <w:numId w:val="1001"/>
        </w:numPr>
        <w:pStyle w:val="Compact"/>
      </w:pPr>
      <w:r>
        <w:rPr>
          <w:bCs/>
          <w:b/>
        </w:rPr>
        <w:t xml:space="preserve">Petrochemicals and Fertilizers:</w:t>
      </w:r>
      <w:r>
        <w:t xml:space="preserve"> </w:t>
      </w:r>
      <w:r>
        <w:t xml:space="preserve">While major extraction happens slightly outside the city limits, the refining, distribution hubs, and downstream processing units are heavily concentrated in the Greater Casablanca area.</w:t>
      </w:r>
    </w:p>
    <w:p>
      <w:pPr>
        <w:numPr>
          <w:ilvl w:val="0"/>
          <w:numId w:val="1001"/>
        </w:numPr>
        <w:pStyle w:val="Compact"/>
      </w:pPr>
      <w:r>
        <w:rPr>
          <w:bCs/>
          <w:b/>
        </w:rPr>
        <w:t xml:space="preserve">Pharmaceuticals:</w:t>
      </w:r>
      <w:r>
        <w:t xml:space="preserve"> </w:t>
      </w:r>
      <w:r>
        <w:t xml:space="preserve">The pharmaceutical sector is growing rapidly in Morocco Casablanca, aiming to become a European manufacturing hub by leveraging cost efficiencies and quality compliance.</w:t>
      </w:r>
    </w:p>
    <w:p>
      <w:pPr>
        <w:numPr>
          <w:ilvl w:val="0"/>
          <w:numId w:val="1001"/>
        </w:numPr>
        <w:pStyle w:val="Compact"/>
      </w:pPr>
      <w:r>
        <w:rPr>
          <w:bCs/>
          <w:b/>
        </w:rPr>
        <w:t xml:space="preserve">Automotive Ancillaries:</w:t>
      </w:r>
      <w:r>
        <w:t xml:space="preserve"> </w:t>
      </w:r>
      <w:r>
        <w:t xml:space="preserve">Supplying the burgeoning automotive industry with chemicals, paints, coatings, and specialized materials requires precise chemical engineering oversight.</w:t>
      </w:r>
    </w:p>
    <w:bookmarkEnd w:id="22"/>
    <w:bookmarkStart w:id="26" w:name="X74dd1ce73d457ad8170b4ce864e0199a517621a"/>
    <w:p>
      <w:pPr>
        <w:pStyle w:val="Heading2"/>
      </w:pPr>
      <w:r>
        <w:t xml:space="preserve">3. Core Responsibilities of the Chemical Engineer in This Region</w:t>
      </w:r>
    </w:p>
    <w:p>
      <w:pPr>
        <w:pStyle w:val="FirstParagraph"/>
      </w:pPr>
      <w:r>
        <w:t xml:space="preserve">In the specific context of Morocco Casablanca, a Chemical Engineer is not merely responsible for maintaining reactors or pipelines. The role encompasses a broader strategic mandate involving efficiency, safety, and innovation.</w:t>
      </w:r>
    </w:p>
    <w:bookmarkStart w:id="23" w:name="process-optimization-and-efficiency"/>
    <w:p>
      <w:pPr>
        <w:pStyle w:val="Heading3"/>
      </w:pPr>
      <w:r>
        <w:t xml:space="preserve">3.1 Process Optimization and Efficiency</w:t>
      </w:r>
    </w:p>
    <w:p>
      <w:pPr>
        <w:pStyle w:val="FirstParagraph"/>
      </w:pPr>
      <w:r>
        <w:t xml:space="preserve">Marginal gains in efficiency translate to significant competitive advantages in global markets. Chemical Engineers working in Morocco Casablanca utilize computational fluid dynamics (CFD) and process simulation software to model production lines. By reducing energy consumption and minimizing raw material waste, these engineers help companies remain competitive against Asian and European counterparts. For instance, optimizing the distillation processes in local refineries or enhancing the heat recovery systems in food processing plants are typical tasks that directly impact the bottom line of industrial entities in Morocco Casablanca.</w:t>
      </w:r>
    </w:p>
    <w:bookmarkEnd w:id="23"/>
    <w:bookmarkStart w:id="24" w:name="X0ab4d3451cb7834dc794457427bf7f15b38fc5e"/>
    <w:p>
      <w:pPr>
        <w:pStyle w:val="Heading3"/>
      </w:pPr>
      <w:r>
        <w:t xml:space="preserve">3.2 Quality Control and Regulatory Compliance</w:t>
      </w:r>
    </w:p>
    <w:p>
      <w:pPr>
        <w:pStyle w:val="FirstParagraph"/>
      </w:pPr>
      <w:r>
        <w:t xml:space="preserve">The export-oriented nature of industries in Morocco Casablanca necessitates strict adherence to ISO standards, REACH regulations (for chemicals in Europe), and Halal certification requirements for food products. A Chemical Engineer is instrumental in designing quality control protocols that ensure batch consistency. They bridge the gap between local production capabilities and international regulatory expectations, ensuring that products manufactured in Morocco Casablanca meet the rigorous demands of global supply chains.</w:t>
      </w:r>
    </w:p>
    <w:bookmarkEnd w:id="24"/>
    <w:bookmarkStart w:id="25" w:name="safety-management-hse"/>
    <w:p>
      <w:pPr>
        <w:pStyle w:val="Heading3"/>
      </w:pPr>
      <w:r>
        <w:t xml:space="preserve">3.3 Safety Management (HSE)</w:t>
      </w:r>
    </w:p>
    <w:p>
      <w:pPr>
        <w:pStyle w:val="FirstParagraph"/>
      </w:pPr>
      <w:r>
        <w:t xml:space="preserve">Safety is paramount in chemical industries. Given the dense urban-industrial interface in parts of Morocco Casablanca, safety protocols must be exceptionally robust. Chemical Engineers are responsible for conducting Hazard and Operability Studies (HAZOP) to identify potential risks in plant operations. They implement safety management systems that protect both workers and the surrounding communities, aligning local practices with international Occupational Health and Safety standards.</w:t>
      </w:r>
    </w:p>
    <w:bookmarkEnd w:id="25"/>
    <w:bookmarkEnd w:id="26"/>
    <w:bookmarkStart w:id="29" w:name="Xcaa8c52d65938840f1d2b1c01c43239adb4e041"/>
    <w:p>
      <w:pPr>
        <w:pStyle w:val="Heading2"/>
      </w:pPr>
      <w:r>
        <w:t xml:space="preserve">4. Sustainability Challenges: The Water-Energy Nexus</w:t>
      </w:r>
    </w:p>
    <w:p>
      <w:pPr>
        <w:pStyle w:val="FirstParagraph"/>
      </w:pPr>
      <w:r>
        <w:t xml:space="preserve">A defining characteristic of operating an industrial plant in Morocco Casablanca today is the imperative of sustainability, particularly regarding water scarcity. North Africa faces increasing pressure from climate change, leading to unpredictable rainfall and diminishing groundwater reserves. Chemical Engineers play a frontline role in addressing this crisis.</w:t>
      </w:r>
    </w:p>
    <w:bookmarkStart w:id="27" w:name="water-recycling-technologies"/>
    <w:p>
      <w:pPr>
        <w:pStyle w:val="Heading3"/>
      </w:pPr>
      <w:r>
        <w:t xml:space="preserve">4.1 Water Recycling Technologies</w:t>
      </w:r>
    </w:p>
    <w:p>
      <w:pPr>
        <w:pStyle w:val="FirstParagraph"/>
      </w:pPr>
      <w:r>
        <w:t xml:space="preserve">In sectors such as textile dyeing or chemical manufacturing located in the industrial zones of Morocco Casablanca, water management is critical. Chemical Engineers design and implement closed-loop water systems that recycle process water, significantly reducing freshwater intake. Advanced filtration technologies, reverse osmosis units, and biological treatment methods are deployed to treat wastewater to a quality where it can be reused within the facility or safely discharged into municipal systems without harming the environment.</w:t>
      </w:r>
    </w:p>
    <w:bookmarkEnd w:id="27"/>
    <w:bookmarkStart w:id="28" w:name="carbon-footprint-reduction"/>
    <w:p>
      <w:pPr>
        <w:pStyle w:val="Heading3"/>
      </w:pPr>
      <w:r>
        <w:t xml:space="preserve">4.2 Carbon Footprint Reduction</w:t>
      </w:r>
    </w:p>
    <w:p>
      <w:pPr>
        <w:pStyle w:val="FirstParagraph"/>
      </w:pPr>
      <w:r>
        <w:t xml:space="preserve">Morocco has set ambitious national goals for renewable energy integration. Chemical Engineers in Morocco Casablanca are increasingly involved in carbon capture and storage (CCS) technologies and the transition to bio-based feedstocks. By redesigning processes to utilize lower-carbon energy sources or by capturing CO2 emissions from industrial exhausts, these professionals contribute directly to the Kingdom's green growth strategy.</w:t>
      </w:r>
    </w:p>
    <w:bookmarkEnd w:id="28"/>
    <w:bookmarkEnd w:id="29"/>
    <w:bookmarkStart w:id="30" w:name="X327140928c08dc9b0fba9e1069a73f718078d99"/>
    <w:p>
      <w:pPr>
        <w:pStyle w:val="Heading2"/>
      </w:pPr>
      <w:r>
        <w:t xml:space="preserve">5. Educational and Professional Development Context</w:t>
      </w:r>
    </w:p>
    <w:p>
      <w:pPr>
        <w:pStyle w:val="FirstParagraph"/>
      </w:pPr>
      <w:r>
        <w:t xml:space="preserve">The ecosystem supporting Chemical Engineers in Morocco Casablanca is supported by prestigious engineering schools such as ENCG, EMI, and partnerships with international universities. However, there is a continuous need for upskilling. The rapid pace of digitalization requires Chemical Engineers to be proficient in Industry 4.0 technologies, including IoT sensors for real-time process monitoring and AI-driven predictive maintenance.</w:t>
      </w:r>
    </w:p>
    <w:p>
      <w:pPr>
        <w:pStyle w:val="BodyText"/>
      </w:pPr>
      <w:r>
        <w:t xml:space="preserve">Furthermore, the multicultural environment of Morocco Casablanca demands soft skills alongside technical expertise. Effective communication between local teams and international headquarters is a vital competency for Chemical Engineers operating in this globalized hub.</w:t>
      </w:r>
    </w:p>
    <w:bookmarkEnd w:id="30"/>
    <w:bookmarkStart w:id="31" w:name="conclusion"/>
    <w:p>
      <w:pPr>
        <w:pStyle w:val="Heading2"/>
      </w:pPr>
      <w:r>
        <w:t xml:space="preserve">6. Conclusion</w:t>
      </w:r>
    </w:p>
    <w:p>
      <w:pPr>
        <w:pStyle w:val="FirstParagraph"/>
      </w:pPr>
      <w:r>
        <w:t xml:space="preserve">In conclusion, the role of the Chemical Engineer in Morocco Casablanca is multifaceted and increasingly strategic. As Morocco seeks to solidify its position as a leading industrial power in Africa and a gateway to Europe, the technical expertise provided by these engineers is indispensable. From optimizing supply chains in agro-food industries to managing water scarcity through innovative recycling technologies, Chemical Engineers are the architects of sustainable industrial growth.</w:t>
      </w:r>
    </w:p>
    <w:p>
      <w:pPr>
        <w:pStyle w:val="BodyText"/>
      </w:pPr>
      <w:r>
        <w:t xml:space="preserve">The specific context of Morocco Casablanca presents unique opportunities for innovation driven by necessity and ambition. As we look toward the future, the synergy between advanced chemical engineering practices and local economic development will define the success of industrial projects in this vibrant metropolis. It is imperative that stakeholders continue to invest in human capital, ensuring that Chemical Engineers are equipped with the latest digital tools and sustainable methodologies to lead Morocco Casablanca into a prosperous and green industrial future.</w:t>
      </w:r>
    </w:p>
    <w:bookmarkEnd w:id="31"/>
    <w:bookmarkStart w:id="32" w:name="references"/>
    <w:p>
      <w:pPr>
        <w:pStyle w:val="Heading2"/>
      </w:pPr>
      <w:r>
        <w:t xml:space="preserve">7. References</w:t>
      </w:r>
    </w:p>
    <w:p>
      <w:pPr>
        <w:pStyle w:val="FirstParagraph"/>
      </w:pPr>
      <w:r>
        <w:t xml:space="preserve">[1] Moroccan Agency for Solar Energy (MASEN). "Energy Transition Strategies in North Africa."</w:t>
      </w:r>
    </w:p>
    <w:p>
      <w:pPr>
        <w:pStyle w:val="BodyText"/>
      </w:pPr>
      <w:r>
        <w:t xml:space="preserve">[2] Ministry of Industry and Trade, Kingdom of Morocco. "Industrial Acceleration Plan Reports."</w:t>
      </w:r>
    </w:p>
    <w:p>
      <w:pPr>
        <w:pStyle w:val="BodyText"/>
      </w:pPr>
      <w:r>
        <w:t xml:space="preserve">[3] Association des Ingénieurs Chimistes du Maroc. "Professional Guidelines and Standards for Process Safety."</w:t>
      </w:r>
    </w:p>
    <w:p>
      <w:pPr>
        <w:pStyle w:val="BodyText"/>
      </w:pPr>
      <w:r>
        <w:t xml:space="preserve">[4] International Energy Agency (IEA). "Water-Energy Nexus: Case Studies from the MENA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Chemical Engineer in the Industrial Landscape of Morocco Casablanca</dc:title>
  <dc:creator/>
  <dc:language>en</dc:language>
  <cp:keywords/>
  <dcterms:created xsi:type="dcterms:W3CDTF">2026-07-29T07:02:45Z</dcterms:created>
  <dcterms:modified xsi:type="dcterms:W3CDTF">2026-07-29T07:02:45Z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