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1" w:name="term-paper"/>
    <w:p>
      <w:pPr>
        <w:pStyle w:val="Heading1"/>
      </w:pPr>
      <w:r>
        <w:t xml:space="preserve">Term Paper</w:t>
      </w:r>
    </w:p>
    <w:bookmarkStart w:id="20" w:name="X109b0bce9abc42239a92342450ee2d4222be6bc"/>
    <w:p>
      <w:pPr>
        <w:pStyle w:val="Heading2"/>
      </w:pPr>
      <w:r>
        <w:t xml:space="preserve">An Analysis of the Chemical Engineer’s Role in the Industrial and Technological Landscape of Spain Barcelona</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Regional Economic Development</w:t>
      </w:r>
      <w:r>
        <w:br/>
      </w:r>
      <w:r>
        <w:rPr>
          <w:bCs/>
          <w:b/>
        </w:rPr>
        <w:t xml:space="preserve">Status:</w:t>
      </w:r>
      <w:r>
        <w:t xml:space="preserve"> </w:t>
      </w:r>
      <w:r>
        <w:t xml:space="preserve">Final Draft</w:t>
      </w:r>
    </w:p>
    <w:p>
      <w:r>
        <w:pict>
          <v:rect style="width:0;height:1.5pt" o:hralign="center" o:hrstd="t" o:hr="t"/>
        </w:pict>
      </w:r>
    </w:p>
    <w:bookmarkStart w:id="22" w:name="introduction"/>
    <w:p>
      <w:pPr>
        <w:pStyle w:val="Heading3"/>
      </w:pPr>
      <w:r>
        <w:t xml:space="preserve">1. Introduction</w:t>
      </w:r>
    </w:p>
    <w:p>
      <w:pPr>
        <w:pStyle w:val="FirstParagraph"/>
      </w:pPr>
      <w:r>
        <w:t xml:space="preserve">The intersection of advanced industrial processes and regional economic stability is a critical focal point for modern urban planning and engineering education. In this context, the figure of the</w:t>
      </w:r>
      <w:r>
        <w:t xml:space="preserve"> </w:t>
      </w:r>
      <w:r>
        <w:rPr>
          <w:bCs/>
          <w:b/>
        </w:rPr>
        <w:t xml:space="preserve">Chemical Engineer</w:t>
      </w:r>
      <w:r>
        <w:t xml:space="preserve"> </w:t>
      </w:r>
      <w:r>
        <w:t xml:space="preserve">emerges not merely as a technician, but as a pivotal architect of sustainable industrial growth. This term paper examines the multifaceted responsibilities, economic contributions, and technological innovations driven by chemical engineers within a specific geographic and cultural framework: Spain Barcelona. By analyzing the unique industrial ecosystem of this Mediterranean metropolis, we can better understand how specialized engineering disciplines adapt to local regulatory environments while addressing global challenges such as sustainability and resource efficiency.</w:t>
      </w:r>
    </w:p>
    <w:p>
      <w:pPr>
        <w:pStyle w:val="BodyText"/>
      </w:pPr>
      <w:r>
        <w:t xml:space="preserve">Barcelona has historically been an industrial powerhouse in Catalonia, known for its textile heritage which has evolved into a sophisticated hub for petrochemicals, pharmaceuticals, and renewable energy technologies. The transition from traditional manufacturing to high-tech industry places immense pressure on professionals holding the title of</w:t>
      </w:r>
      <w:r>
        <w:t xml:space="preserve"> </w:t>
      </w:r>
      <w:r>
        <w:rPr>
          <w:bCs/>
          <w:b/>
        </w:rPr>
        <w:t xml:space="preserve">Chemical Engineer</w:t>
      </w:r>
      <w:r>
        <w:t xml:space="preserve">. These professionals must navigate complex regulatory landscapes inherent to Spain Barcelona while fostering innovation that aligns with European Union environmental standards.</w:t>
      </w:r>
    </w:p>
    <w:bookmarkEnd w:id="22"/>
    <w:bookmarkStart w:id="23" w:name="X62c888d7e396cf6f05dfb1d7994411596f39a7b"/>
    <w:p>
      <w:pPr>
        <w:pStyle w:val="Heading3"/>
      </w:pPr>
      <w:r>
        <w:t xml:space="preserve">2. Historical Context and Industrial Evolution in Spain Barcelona</w:t>
      </w:r>
    </w:p>
    <w:p>
      <w:pPr>
        <w:pStyle w:val="FirstParagraph"/>
      </w:pPr>
      <w:r>
        <w:t xml:space="preserve">To understand the current demand for a</w:t>
      </w:r>
      <w:r>
        <w:t xml:space="preserve"> </w:t>
      </w:r>
      <w:r>
        <w:rPr>
          <w:bCs/>
          <w:b/>
        </w:rPr>
        <w:t xml:space="preserve">Chemical Engineer</w:t>
      </w:r>
      <w:r>
        <w:t xml:space="preserve">, one must first appreciate the historical trajectory of industry in Spain Barcelona. During the 19th and early 20th centuries, this region became a center for chemical manufacturing due to its strategic port location and access to raw materials. However, as environmental awareness grew in the late 20th century, the industrial zones along the coastal areas faced significant pressure to modernize.</w:t>
      </w:r>
    </w:p>
    <w:p>
      <w:pPr>
        <w:pStyle w:val="BodyText"/>
      </w:pPr>
      <w:r>
        <w:t xml:space="preserve">The role of the</w:t>
      </w:r>
      <w:r>
        <w:t xml:space="preserve"> </w:t>
      </w:r>
      <w:r>
        <w:rPr>
          <w:bCs/>
          <w:b/>
        </w:rPr>
        <w:t xml:space="preserve">Chemical Engineer</w:t>
      </w:r>
      <w:r>
        <w:t xml:space="preserve"> </w:t>
      </w:r>
      <w:r>
        <w:t xml:space="preserve">became central to this transformation. They were tasked with designing processes that reduced emissions, managed hazardous waste more effectively, and improved energy efficiency. Today, Spain Barcelona stands as a testament to this successful transition. The city is no longer just a site of heavy industry but a laboratory for green chemistry and circular economy principles. This evolution highlights the adaptability required of any</w:t>
      </w:r>
      <w:r>
        <w:t xml:space="preserve"> </w:t>
      </w:r>
      <w:r>
        <w:rPr>
          <w:bCs/>
          <w:b/>
        </w:rPr>
        <w:t xml:space="preserve">Chemical Engineer</w:t>
      </w:r>
      <w:r>
        <w:t xml:space="preserve"> </w:t>
      </w:r>
      <w:r>
        <w:t xml:space="preserve">working in this region; they must be part scientist, part economist, and part environmental steward.</w:t>
      </w:r>
    </w:p>
    <w:bookmarkEnd w:id="23"/>
    <w:bookmarkStart w:id="24" w:name="X1b4a6d64701f7b9cf97eb603b911e55d7795c41"/>
    <w:p>
      <w:pPr>
        <w:pStyle w:val="Heading3"/>
      </w:pPr>
      <w:r>
        <w:t xml:space="preserve">3. Key Sectors Employing Chemical Engineers in Spain Barcelona</w:t>
      </w:r>
    </w:p>
    <w:p>
      <w:pPr>
        <w:pStyle w:val="FirstParagraph"/>
      </w:pPr>
      <w:r>
        <w:t xml:space="preserve">The demand for qualified professionals varies across different sectors within the city. Three primary industries dominate the landscape for a</w:t>
      </w:r>
      <w:r>
        <w:t xml:space="preserve"> </w:t>
      </w:r>
      <w:r>
        <w:rPr>
          <w:bCs/>
          <w:b/>
        </w:rPr>
        <w:t xml:space="preserve">Chemical Engineer</w:t>
      </w:r>
      <w:r>
        <w:t xml:space="preserve"> </w:t>
      </w:r>
      <w:r>
        <w:t xml:space="preserve">operating in Spain Barcelona:</w:t>
      </w:r>
    </w:p>
    <w:p>
      <w:pPr>
        <w:numPr>
          <w:ilvl w:val="0"/>
          <w:numId w:val="1001"/>
        </w:numPr>
        <w:pStyle w:val="Compact"/>
      </w:pPr>
      <w:r>
        <w:rPr>
          <w:bCs/>
          <w:b/>
        </w:rPr>
        <w:t xml:space="preserve">Petrochemicals and Refining:</w:t>
      </w:r>
      <w:r>
        <w:t xml:space="preserve"> </w:t>
      </w:r>
      <w:r>
        <w:t xml:space="preserve">Although global shifts are moving away from fossil fuels, existing refineries in the metropolitan area of Spain Barcelona still require skilled</w:t>
      </w:r>
      <w:r>
        <w:t xml:space="preserve"> </w:t>
      </w:r>
      <w:r>
        <w:rPr>
          <w:bCs/>
          <w:b/>
        </w:rPr>
        <w:t xml:space="preserve">Chemical Engineers</w:t>
      </w:r>
      <w:r>
        <w:t xml:space="preserve">. These professionals are currently leading the charge in "decarbonization" efforts, modifying traditional cracking processes to reduce carbon footprints and integrate bio-fuels.</w:t>
      </w:r>
    </w:p>
    <w:p>
      <w:pPr>
        <w:numPr>
          <w:ilvl w:val="0"/>
          <w:numId w:val="1001"/>
        </w:numPr>
        <w:pStyle w:val="Compact"/>
      </w:pPr>
      <w:r>
        <w:rPr>
          <w:bCs/>
          <w:b/>
        </w:rPr>
        <w:t xml:space="preserve">Pharmaceuticals and Biotechnology:</w:t>
      </w:r>
      <w:r>
        <w:t xml:space="preserve"> </w:t>
      </w:r>
      <w:r>
        <w:t xml:space="preserve">Barcelona has emerged as a biotech hub in Europe. In this sector, the</w:t>
      </w:r>
      <w:r>
        <w:t xml:space="preserve"> </w:t>
      </w:r>
      <w:r>
        <w:rPr>
          <w:bCs/>
          <w:b/>
        </w:rPr>
        <w:t xml:space="preserve">Chemical Engineer</w:t>
      </w:r>
      <w:r>
        <w:t xml:space="preserve"> </w:t>
      </w:r>
      <w:r>
        <w:t xml:space="preserve">plays a crucial role in downstream processing, purification techniques, and the scaling up of biological manufacturing processes from laboratory bench to industrial scale.</w:t>
      </w:r>
    </w:p>
    <w:p>
      <w:pPr>
        <w:numPr>
          <w:ilvl w:val="0"/>
          <w:numId w:val="1001"/>
        </w:numPr>
        <w:pStyle w:val="Compact"/>
      </w:pPr>
      <w:r>
        <w:rPr>
          <w:bCs/>
          <w:b/>
        </w:rPr>
        <w:t xml:space="preserve">Renewable Energy and Materials:</w:t>
      </w:r>
      <w:r>
        <w:t xml:space="preserve"> </w:t>
      </w:r>
      <w:r>
        <w:t xml:space="preserve">With Spain Barcelona’s strong commitment to renewable energy targets, there is a growing need for</w:t>
      </w:r>
      <w:r>
        <w:t xml:space="preserve"> </w:t>
      </w:r>
      <w:r>
        <w:rPr>
          <w:bCs/>
          <w:b/>
        </w:rPr>
        <w:t xml:space="preserve">Chemical Engineers</w:t>
      </w:r>
      <w:r>
        <w:t xml:space="preserve"> </w:t>
      </w:r>
      <w:r>
        <w:t xml:space="preserve">in the production of solar panels, wind turbine components, and battery storage technologies. The chemical processing required to create high-purity silicon or lithium-ion battery materials is a direct application of core chemical engineering principles.</w:t>
      </w:r>
    </w:p>
    <w:bookmarkEnd w:id="24"/>
    <w:bookmarkStart w:id="25" w:name="X52869ddb25cd40e1fbe537824f1e3de836791ad"/>
    <w:p>
      <w:pPr>
        <w:pStyle w:val="Heading3"/>
      </w:pPr>
      <w:r>
        <w:t xml:space="preserve">4. Regulatory Framework and Sustainability Challenges</w:t>
      </w:r>
    </w:p>
    <w:p>
      <w:pPr>
        <w:pStyle w:val="FirstParagraph"/>
      </w:pPr>
      <w:r>
        <w:t xml:space="preserve">A defining characteristic of working as a</w:t>
      </w:r>
      <w:r>
        <w:t xml:space="preserve"> </w:t>
      </w:r>
      <w:r>
        <w:rPr>
          <w:bCs/>
          <w:b/>
        </w:rPr>
        <w:t xml:space="preserve">Chemical Engineer</w:t>
      </w:r>
      <w:r>
        <w:t xml:space="preserve"> </w:t>
      </w:r>
      <w:r>
        <w:t xml:space="preserve">in Spain Barcelona is the stringent regulatory environment. As part of Spain, the region adheres to strict European Union directives regarding industrial emissions, water usage, and waste management. For the</w:t>
      </w:r>
      <w:r>
        <w:t xml:space="preserve"> </w:t>
      </w:r>
      <w:r>
        <w:rPr>
          <w:bCs/>
          <w:b/>
        </w:rPr>
        <w:t xml:space="preserve">Chemical Engineer</w:t>
      </w:r>
      <w:r>
        <w:t xml:space="preserve">, compliance is not optional; it is a fundamental design parameter.</w:t>
      </w:r>
    </w:p>
    <w:p>
      <w:pPr>
        <w:pStyle w:val="BlockText"/>
      </w:pPr>
      <w:r>
        <w:t xml:space="preserve">"Sustainability in engineering is no longer an option; it is a prerequisite for operational licensure in Spain Barcelona."</w:t>
      </w:r>
    </w:p>
    <w:p>
      <w:pPr>
        <w:pStyle w:val="FirstParagraph"/>
      </w:pPr>
      <w:r>
        <w:t xml:space="preserve">This regulatory pressure drives innovation. A modern</w:t>
      </w:r>
      <w:r>
        <w:t xml:space="preserve"> </w:t>
      </w:r>
      <w:r>
        <w:rPr>
          <w:bCs/>
          <w:b/>
        </w:rPr>
        <w:t xml:space="preserve">Chemical Engineer</w:t>
      </w:r>
      <w:r>
        <w:t xml:space="preserve"> </w:t>
      </w:r>
      <w:r>
        <w:t xml:space="preserve">must be proficient in Life Cycle Assessment (LCA) tools to ensure that products manufactured in Spain Barcelona meet both local and international sustainability benchmarks. Furthermore, the circular economy model is gaining traction here, requiring engineers to design processes where waste from one industry becomes the raw material for another. This closed-loop thinking is a hallmark of contemporary chemical engineering education and practice in this region.</w:t>
      </w:r>
    </w:p>
    <w:bookmarkEnd w:id="25"/>
    <w:bookmarkStart w:id="26" w:name="education-and-professional-development"/>
    <w:p>
      <w:pPr>
        <w:pStyle w:val="Heading3"/>
      </w:pPr>
      <w:r>
        <w:t xml:space="preserve">5. Education and Professional Development</w:t>
      </w:r>
    </w:p>
    <w:p>
      <w:pPr>
        <w:pStyle w:val="FirstParagraph"/>
      </w:pPr>
      <w:r>
        <w:t xml:space="preserve">The foundation for these professional roles is laid within the university system of Spain Barcelona, particularly at institutions such as the Universitat Politècnica de Catalunya (UPC). The curriculum for aspiring</w:t>
      </w:r>
      <w:r>
        <w:t xml:space="preserve"> </w:t>
      </w:r>
      <w:r>
        <w:rPr>
          <w:bCs/>
          <w:b/>
        </w:rPr>
        <w:t xml:space="preserve">Chemical Engineers</w:t>
      </w:r>
      <w:r>
        <w:t xml:space="preserve"> </w:t>
      </w:r>
      <w:r>
        <w:t xml:space="preserve">in this region has evolved to include heavy modules on process simulation, thermodynamics, and environmental management. There is a strong emphasis on practical application through internships with local industries.</w:t>
      </w:r>
    </w:p>
    <w:p>
      <w:pPr>
        <w:pStyle w:val="BodyText"/>
      </w:pPr>
      <w:r>
        <w:t xml:space="preserve">Moreover, professional continuing education is vital. A practicing</w:t>
      </w:r>
      <w:r>
        <w:t xml:space="preserve"> </w:t>
      </w:r>
      <w:r>
        <w:rPr>
          <w:bCs/>
          <w:b/>
        </w:rPr>
        <w:t xml:space="preserve">Chemical Engineer</w:t>
      </w:r>
      <w:r>
        <w:t xml:space="preserve"> </w:t>
      </w:r>
      <w:r>
        <w:t xml:space="preserve">in Spain Barcelona must stay updated on the latest advancements in digitalization (Industry 4.0). The integration of artificial intelligence and machine learning into process control systems is a new frontier for engineers in this city. Those who fail to adapt risk obsolescence, while those who embrace these technologies contribute significantly to the efficiency and safety of industrial operations.</w:t>
      </w:r>
    </w:p>
    <w:bookmarkEnd w:id="26"/>
    <w:bookmarkStart w:id="27" w:name="economic-and-social-impact"/>
    <w:p>
      <w:pPr>
        <w:pStyle w:val="Heading3"/>
      </w:pPr>
      <w:r>
        <w:t xml:space="preserve">6. Economic and Social Impact</w:t>
      </w:r>
    </w:p>
    <w:p>
      <w:pPr>
        <w:pStyle w:val="FirstParagraph"/>
      </w:pPr>
      <w:r>
        <w:t xml:space="preserve">The contribution of a</w:t>
      </w:r>
      <w:r>
        <w:t xml:space="preserve"> </w:t>
      </w:r>
      <w:r>
        <w:rPr>
          <w:bCs/>
          <w:b/>
        </w:rPr>
        <w:t xml:space="preserve">Chemical Engineer</w:t>
      </w:r>
      <w:r>
        <w:t xml:space="preserve"> </w:t>
      </w:r>
      <w:r>
        <w:t xml:space="preserve">extends beyond technical metrics; it has profound economic implications for Spain Barcelona. By optimizing production lines, these professionals help local companies remain competitive in the global market. This competitiveness supports high-skilled job creation, retaining talent within the region and preventing brain drain.</w:t>
      </w:r>
    </w:p>
    <w:p>
      <w:pPr>
        <w:pStyle w:val="BodyText"/>
      </w:pPr>
      <w:r>
        <w:t xml:space="preserve">Socially, the work of a</w:t>
      </w:r>
      <w:r>
        <w:t xml:space="preserve"> </w:t>
      </w:r>
      <w:r>
        <w:rPr>
          <w:bCs/>
          <w:b/>
        </w:rPr>
        <w:t xml:space="preserve">Chemical Engineer</w:t>
      </w:r>
      <w:r>
        <w:t xml:space="preserve"> </w:t>
      </w:r>
      <w:r>
        <w:t xml:space="preserve">in Spain Barcelona is directly linked to public health and safety. By managing toxic substances effectively and ensuring air quality standards are met, they protect the population living in proximity to industrial zones. This social license to operate is essential for the long-term viability of industrial facilities in a densely populated urban environment like Spain Barcelona.</w:t>
      </w:r>
    </w:p>
    <w:bookmarkEnd w:id="27"/>
    <w:bookmarkStart w:id="28" w:name="conclusion"/>
    <w:p>
      <w:pPr>
        <w:pStyle w:val="Heading3"/>
      </w:pPr>
      <w:r>
        <w:t xml:space="preserve">7. Conclusion</w:t>
      </w:r>
    </w:p>
    <w:p>
      <w:pPr>
        <w:pStyle w:val="FirstParagraph"/>
      </w:pPr>
      <w:r>
        <w:t xml:space="preserve">In conclusion, the role of the</w:t>
      </w:r>
      <w:r>
        <w:t xml:space="preserve"> </w:t>
      </w:r>
      <w:r>
        <w:rPr>
          <w:bCs/>
          <w:b/>
        </w:rPr>
        <w:t xml:space="preserve">Chemical Engineer</w:t>
      </w:r>
      <w:r>
        <w:t xml:space="preserve"> </w:t>
      </w:r>
      <w:r>
        <w:t xml:space="preserve">in Spain Barcelona is dynamic, critical, and increasingly complex. It is a role that demands a blend of traditional engineering skills and modern competencies in sustainability and digital technology. As Spain Barcelona continues to position itself as a leader in green innovation within Europe, the reliance on skilled chemical professionals will only grow.</w:t>
      </w:r>
    </w:p>
    <w:p>
      <w:pPr>
        <w:pStyle w:val="BodyText"/>
      </w:pPr>
      <w:r>
        <w:t xml:space="preserve">This term paper has demonstrated that the</w:t>
      </w:r>
      <w:r>
        <w:t xml:space="preserve"> </w:t>
      </w:r>
      <w:r>
        <w:rPr>
          <w:bCs/>
          <w:b/>
        </w:rPr>
        <w:t xml:space="preserve">Chemical Engineer</w:t>
      </w:r>
      <w:r>
        <w:t xml:space="preserve"> </w:t>
      </w:r>
      <w:r>
        <w:t xml:space="preserve">is not merely an employee within an industrial plant but a strategic partner in regional development. Whether through refining legacy processes or inventing new technologies for renewable energy, these engineers are shaping the future of industry in Spain Barcelona. Their ability to balance economic viability with environmental responsibility serves as a model for other urban industrial centers worldwide. As we look forward, the continued integration of advanced education and regulatory compliance will ensure that</w:t>
      </w:r>
      <w:r>
        <w:t xml:space="preserve"> </w:t>
      </w:r>
      <w:r>
        <w:rPr>
          <w:bCs/>
          <w:b/>
        </w:rPr>
        <w:t xml:space="preserve">Chemical Engineers</w:t>
      </w:r>
      <w:r>
        <w:t xml:space="preserve"> </w:t>
      </w:r>
      <w:r>
        <w:t xml:space="preserve">remain at the forefront of innovation in this vibrant Mediterranean city.</w:t>
      </w:r>
    </w:p>
    <w:p>
      <w:r>
        <w:pict>
          <v:rect style="width:0;height:1.5pt" o:hralign="center" o:hrstd="t" o:hr="t"/>
        </w:pict>
      </w:r>
    </w:p>
    <w:p>
      <w:pPr>
        <w:pStyle w:val="FirstParagraph"/>
      </w:pPr>
      <w:r>
        <w:rPr>
          <w:iCs/>
          <w:i/>
        </w:rPr>
        <w:t xml:space="preserve">This Term Paper was prepared to highlight the significance of Chemical Engineering within the specific socio-economic context of Spain Barcelona.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Spain Barcelona</dc:title>
  <dc:creator/>
  <dc:language>en</dc:language>
  <cp:keywords/>
  <dcterms:created xsi:type="dcterms:W3CDTF">2026-07-29T14:24:22Z</dcterms:created>
  <dcterms:modified xsi:type="dcterms:W3CDTF">2026-07-29T14:24:22Z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