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term-paper"/>
    <w:p>
      <w:pPr>
        <w:pStyle w:val="Heading1"/>
      </w:pPr>
      <w:r>
        <w:t xml:space="preserve">Term Paper</w:t>
      </w:r>
    </w:p>
    <w:p>
      <w:pPr>
        <w:pStyle w:val="FirstParagraph"/>
      </w:pPr>
      <w:r>
        <w:br/>
      </w:r>
      <w:r>
        <w:br/>
      </w:r>
      <w:r>
        <w:br/>
      </w:r>
      <w:r>
        <w:rPr>
          <w:bCs/>
          <w:b/>
        </w:rPr>
        <w:t xml:space="preserve">Title:</w:t>
      </w:r>
      <w:r>
        <w:t xml:space="preserve">: The Strategic Role of Chemical Engineers in the Sustainable Industrial Landscape of the United Arab Emirates Abu Dhabi</w:t>
      </w:r>
      <w:r>
        <w:br/>
      </w:r>
      <w:r>
        <w:br/>
      </w:r>
      <w:r>
        <w:rPr>
          <w:bCs/>
          <w:b/>
        </w:rPr>
        <w:t xml:space="preserve">Date:</w:t>
      </w:r>
      <w:r>
        <w:t xml:space="preserve">: October 26, 2023</w:t>
      </w:r>
      <w:r>
        <w:br/>
      </w:r>
    </w:p>
    <w:bookmarkEnd w:id="20"/>
    <w:bookmarkStart w:id="21" w:name="i.-introduction"/>
    <w:p>
      <w:pPr>
        <w:pStyle w:val="Heading1"/>
      </w:pPr>
      <w:r>
        <w:t xml:space="preserve">I. Introduction</w:t>
      </w:r>
    </w:p>
    <w:p>
      <w:pPr>
        <w:pStyle w:val="FirstParagraph"/>
      </w:pPr>
      <w:r>
        <w:t xml:space="preserve">The trajectory of industrial development in the modern era is inextricably linked to the expertise and innovation of chemical engineers. In the context of global energy markets and sustainability goals, few regions offer a more compelling case study than the United Arab Emirates Abu Dhabi. As a nation that has successfully transitioned from an economy primarily reliant on crude oil extraction to one diversifying into advanced manufacturing, logistics, and renewable energy, Abu Dhabi stands as a testament to strategic industrial planning. Within this transformational framework, the</w:t>
      </w:r>
      <w:r>
        <w:t xml:space="preserve"> </w:t>
      </w:r>
      <w:r>
        <w:rPr>
          <w:bCs/>
          <w:b/>
        </w:rPr>
        <w:t xml:space="preserve">Chemical Engineer</w:t>
      </w:r>
      <w:r>
        <w:t xml:space="preserve"> </w:t>
      </w:r>
      <w:r>
        <w:t xml:space="preserve">serves not merely as a technical operator but as a pivotal architect of economic resilience and environmental stewardship. This term paper aims to explore the multifaceted responsibilities of chemical engineering professionals within the specific socio-economic and industrial landscape of the United Arab Emirates Abu Dhabi.</w:t>
      </w:r>
    </w:p>
    <w:p>
      <w:pPr>
        <w:pStyle w:val="BodyText"/>
      </w:pPr>
      <w:r>
        <w:t xml:space="preserve">The significance of this field cannot be overstated. The energy sector, which remains a cornerstone of the UAE's GDP, relies heavily on upstream and downstream processes that are fundamentally chemical in nature. From extraction to refining, from petrochemical production to carbon capture technologies, every stage requires rigorous scientific application. Furthermore, as the United Arab Emirates Abu Dhabi commits to ambitious visions such as "Eco-Africa 2050" and broader national sustainability goals like Net Zero by 2050, the demand for chemical engineers who can innovate green technologies has never been higher.</w:t>
      </w:r>
    </w:p>
    <w:bookmarkEnd w:id="21"/>
    <w:bookmarkStart w:id="25" w:name="Xa69f834f9491ffe5c8ab3606c9df21b552ad255"/>
    <w:p>
      <w:pPr>
        <w:pStyle w:val="Heading1"/>
      </w:pPr>
      <w:r>
        <w:t xml:space="preserve">II. The Core Functions of a Chemical Engineer</w:t>
      </w:r>
    </w:p>
    <w:bookmarkStart w:id="22" w:name="a.-process-design-and-optimization"/>
    <w:p>
      <w:pPr>
        <w:pStyle w:val="Heading3"/>
      </w:pPr>
      <w:r>
        <w:t xml:space="preserve">A. Process Design and Optimization</w:t>
      </w:r>
    </w:p>
    <w:p>
      <w:pPr>
        <w:pStyle w:val="FirstParagraph"/>
      </w:pPr>
      <w:r>
        <w:t xml:space="preserve">The primary mandate of a chemical engineer is to design, develop, and optimize processes that convert raw materials into valuable products efficiently and safely. In the context of large-scale industrial facilities found in Abu Dhabi, this involves managing complex fluid dynamics, thermodynamics, and reaction kinetics. Whether designing a desalination plant or an ethylene cracking unit for petrochemical production (</w:t>
      </w:r>
      <w:r>
        <w:rPr>
          <w:bCs/>
          <w:b/>
        </w:rPr>
        <w:t xml:space="preserve">Chemical Engineer</w:t>
      </w:r>
      <w:r>
        <w:t xml:space="preserve">) professionals must ensure that processes are not only economically viable but also environmentally compliant. Optimization is key; minor improvements in efficiency at scale can result in massive cost savings and reduced emissions, aligning perfectly with the sustainability mandates of the United Arab Emirates Abu Dhabi.</w:t>
      </w:r>
    </w:p>
    <w:bookmarkEnd w:id="22"/>
    <w:bookmarkStart w:id="23" w:name="b.-safety-and-environmental-compliance"/>
    <w:p>
      <w:pPr>
        <w:pStyle w:val="Heading3"/>
      </w:pPr>
      <w:r>
        <w:t xml:space="preserve">B. Safety and Environmental Compliance</w:t>
      </w:r>
    </w:p>
    <w:p>
      <w:pPr>
        <w:pStyle w:val="FirstParagraph"/>
      </w:pPr>
      <w:r>
        <w:t xml:space="preserve">Safety is paramount in chemical engineering, particularly when dealing with hazardous materials or high-pressure environments. Engineers are responsible for implementing rigorous safety protocols, conducting hazard analyses (such as HAZOP studies), and ensuring that industrial operations meet international standards. In the United Arab Emirates Abu Dhabi, where industrial zones are often integrated with urban planning considerations, the environmental impact of chemical processes is under strict scrutiny. Chemical engineers play a critical role in mitigating pollution, managing waste streams, and ensuring that emissions adhere to local regulations set by entities such as the Department of Energy (DoE) and the Environment Agency – Abu Dhabi.</w:t>
      </w:r>
    </w:p>
    <w:bookmarkEnd w:id="23"/>
    <w:bookmarkStart w:id="24" w:name="c.-research-and-development"/>
    <w:p>
      <w:pPr>
        <w:pStyle w:val="Heading3"/>
      </w:pPr>
      <w:r>
        <w:t xml:space="preserve">C. Research and Development</w:t>
      </w:r>
    </w:p>
    <w:p>
      <w:pPr>
        <w:pStyle w:val="FirstParagraph"/>
      </w:pPr>
      <w:r>
        <w:t xml:space="preserve">Beyond traditional operations, chemical engineers are at the forefront of research and development. They are tasked with discovering new materials, improving catalysts for better reaction yields, and developing novel separation technologies. In the United Arab Emirates Abu Dhabi, R&amp;D is driven by a desire to move up the value chain from raw oil export to high-value specialty chemicals and plastics. This requires a deep understanding of molecular chemistry and process integration.</w:t>
      </w:r>
    </w:p>
    <w:bookmarkEnd w:id="24"/>
    <w:bookmarkEnd w:id="25"/>
    <w:bookmarkStart w:id="28" w:name="X2106bedd4bd4bbfb12aeee30b4470e32d8b3ec6"/>
    <w:p>
      <w:pPr>
        <w:pStyle w:val="Heading1"/>
      </w:pPr>
      <w:r>
        <w:t xml:space="preserve">III. The Industrial Landscape of United Arab Emirates Abu Dhabi</w:t>
      </w:r>
    </w:p>
    <w:bookmarkStart w:id="26" w:name="a.-energy-sector-dominance"/>
    <w:p>
      <w:pPr>
        <w:pStyle w:val="Heading3"/>
      </w:pPr>
      <w:r>
        <w:t xml:space="preserve">A. Energy Sector Dominance</w:t>
      </w:r>
    </w:p>
    <w:p>
      <w:pPr>
        <w:pStyle w:val="FirstParagraph"/>
      </w:pPr>
      <w:r>
        <w:t xml:space="preserve">The energy sector in the United Arab Emirates Abu Dhabi is dominated by state-owned giants such as ADNOC (Abu Dhabi National Oil Company). These entities require vast teams of chemical engineers to manage their extensive upstream and downstream operations. The complexity of the UAE's oil reserves, which often include heavy crudes requiring sophisticated upgrading processes, demands specialized engineering knowledge. Chemical engineers are essential in designing facilities for gas processing, refining gasoline and diesel, and producing lubricants and waxes.</w:t>
      </w:r>
    </w:p>
    <w:bookmarkEnd w:id="26"/>
    <w:bookmarkStart w:id="27" w:name="b.-petrochemicals-and-materials-science"/>
    <w:p>
      <w:pPr>
        <w:pStyle w:val="Heading3"/>
      </w:pPr>
      <w:r>
        <w:t xml:space="preserve">B. Petrochemicals and Materials Science</w:t>
      </w:r>
    </w:p>
    <w:p>
      <w:pPr>
        <w:pStyle w:val="FirstParagraph"/>
      </w:pPr>
      <w:r>
        <w:t xml:space="preserve">Abu Dhabi has emerged as a global hub for petrochemicals through joint ventures like Borouge. Here, chemical engineers focus on polymerization processes to create high-performance plastics used in automotive, construction, and healthcare industries. The shift towards creating value-added products rather than just exporting raw commodities highlights the strategic importance of chemical engineering expertise in the United Arab Emirates Abu Dhabi.</w:t>
      </w:r>
    </w:p>
    <w:bookmarkEnd w:id="27"/>
    <w:bookmarkEnd w:id="28"/>
    <w:bookmarkStart w:id="32" w:name="iv.-sustainability-and-future-challenges"/>
    <w:p>
      <w:pPr>
        <w:pStyle w:val="Heading1"/>
      </w:pPr>
      <w:r>
        <w:t xml:space="preserve">IV. Sustainability and Future Challenges</w:t>
      </w:r>
    </w:p>
    <w:bookmarkStart w:id="29" w:name="X52047b3fd79a944a1dec85a4a13ee829b6459af"/>
    <w:p>
      <w:pPr>
        <w:pStyle w:val="Heading3"/>
      </w:pPr>
      <w:r>
        <w:t xml:space="preserve">A. Carbon Capture, Utilization, and Storage (CCUS)</w:t>
      </w:r>
    </w:p>
    <w:p>
      <w:pPr>
        <w:pStyle w:val="FirstParagraph"/>
      </w:pPr>
      <w:r>
        <w:t xml:space="preserve">One of the most significant challenges facing the United Arab Emirates Abu Dhabi is decarbonizing its industrial base. Chemical engineers are leading the charge in developing CCUS technologies. This involves capturing carbon dioxide emissions from industrial sources, transporting them safely, and storing them underground or utilizing them for enhanced oil recovery or producing synthetic fuels. The integration of these technologies requires interdisciplinary collaboration between chemical engineers, geologists, and data scientists.</w:t>
      </w:r>
    </w:p>
    <w:bookmarkEnd w:id="29"/>
    <w:bookmarkStart w:id="30" w:name="Xaaa07f1c598eba79b4456a3b397cc7b9e9ea778"/>
    <w:p>
      <w:pPr>
        <w:pStyle w:val="Heading3"/>
      </w:pPr>
      <w:r>
        <w:t xml:space="preserve">B. Water Desalination and Resource Management</w:t>
      </w:r>
    </w:p>
    <w:p>
      <w:pPr>
        <w:pStyle w:val="FirstParagraph"/>
      </w:pPr>
      <w:r>
        <w:t xml:space="preserve">Given the arid climate of the region, water security is a critical issue. Abu Dhabi relies heavily on desalination for its water supply. Chemical engineers play a vital role in improving reverse osmosis membranes and developing energy-efficient desalination technologies such as solar-powered distillation. Ensuring that these processes do not harm marine ecosystems through brine discharge is another area where chemical engineering expertise is applied within the United Arab Emirates Abu Dhabi.</w:t>
      </w:r>
    </w:p>
    <w:bookmarkEnd w:id="30"/>
    <w:bookmarkStart w:id="31" w:name="c.-renewable-energy-integration"/>
    <w:p>
      <w:pPr>
        <w:pStyle w:val="Heading3"/>
      </w:pPr>
      <w:r>
        <w:t xml:space="preserve">C. Renewable Energy Integration</w:t>
      </w:r>
    </w:p>
    <w:p>
      <w:pPr>
        <w:pStyle w:val="FirstParagraph"/>
      </w:pPr>
      <w:r>
        <w:t xml:space="preserve">The push for renewable energy in the UAE involves solar power and hydrogen production. Green hydrogen, produced via electrolysis using renewable electricity, is seen as a key export commodity for the future. Chemical engineers are needed to optimize electrolyzer designs, manage storage logistics for hydrogen gas (</w:t>
      </w:r>
      <w:r>
        <w:rPr>
          <w:bCs/>
          <w:b/>
        </w:rPr>
        <w:t xml:space="preserve">Chemical Engineer</w:t>
      </w:r>
      <w:r>
        <w:t xml:space="preserve">), and integrate these systems into existing industrial frameworks across the United Arab Emirates Abu Dhabi.</w:t>
      </w:r>
    </w:p>
    <w:bookmarkEnd w:id="31"/>
    <w:bookmarkEnd w:id="32"/>
    <w:bookmarkStart w:id="34" w:name="v.-conclusion"/>
    <w:p>
      <w:pPr>
        <w:pStyle w:val="Heading1"/>
      </w:pPr>
      <w:r>
        <w:t xml:space="preserve">V. Conclusion</w:t>
      </w:r>
    </w:p>
    <w:p>
      <w:pPr>
        <w:pStyle w:val="FirstParagraph"/>
      </w:pPr>
      <w:r>
        <w:t xml:space="preserve">In conclusion, the role of the chemical engineer in the United Arab Emirates Abu Dhabi extends far beyond traditional factory settings. It encompasses a strategic function that drives economic diversification, ensures environmental sustainability, and fosters technological innovation. As the UAE navigates its post-oil future (</w:t>
      </w:r>
      <w:r>
        <w:rPr>
          <w:bCs/>
          <w:b/>
        </w:rPr>
        <w:t xml:space="preserve">Chemical Engineer</w:t>
      </w:r>
      <w:r>
        <w:t xml:space="preserve">) professionals will remain indispensable in transforming raw resources into sustainable solutions for a growing global population.</w:t>
      </w:r>
    </w:p>
    <w:p>
      <w:pPr>
        <w:pStyle w:val="BodyText"/>
      </w:pPr>
      <w:r>
        <w:t xml:space="preserve">The specific context of the United Arab Emirates Abu Dhabi provides a unique laboratory for engineering excellence, where scale, ambition, and regulatory rigor converge. By continuing to invest in education, research infrastructure, and professional development within this field, the UAE can maintain its position as a leader in the global chemical industry. The future of industrial progress in this region depends heavily on the ability of today's engineers to adapt classical principles to modern challenges such as climate change and resource scarcity.</w:t>
      </w:r>
    </w:p>
    <w:p>
      <w:pPr>
        <w:pStyle w:val="BodyText"/>
      </w:pPr>
      <w:r>
        <w:br/>
      </w:r>
      <w:r>
        <w:br/>
      </w:r>
    </w:p>
    <w:bookmarkStart w:id="33" w:name="vi.-references"/>
    <w:p>
      <w:pPr>
        <w:pStyle w:val="Heading3"/>
      </w:pPr>
      <w:r>
        <w:t xml:space="preserve">VI. References</w:t>
      </w:r>
    </w:p>
    <w:p>
      <w:pPr>
        <w:numPr>
          <w:ilvl w:val="0"/>
          <w:numId w:val="1001"/>
        </w:numPr>
        <w:pStyle w:val="Compact"/>
      </w:pPr>
      <w:r>
        <w:t xml:space="preserve">[1] Abu Dhabi Department of Energy. (2023). Strategic Plan for Sustainable Energy Development.</w:t>
      </w:r>
    </w:p>
    <w:p>
      <w:pPr>
        <w:numPr>
          <w:ilvl w:val="0"/>
          <w:numId w:val="1001"/>
        </w:numPr>
        <w:pStyle w:val="Compact"/>
      </w:pPr>
      <w:r>
        <w:t xml:space="preserve">[2] ADNOC Group. (2023). Sustainability Report: Advancing the Low-Carbon Transition.</w:t>
      </w:r>
    </w:p>
    <w:p>
      <w:pPr>
        <w:numPr>
          <w:ilvl w:val="0"/>
          <w:numId w:val="1001"/>
        </w:numPr>
        <w:pStyle w:val="Compact"/>
      </w:pPr>
      <w:r>
        <w:t xml:space="preserve">[3] Chemical Engineering Progress. (Year). "Innovations in CCUS Technologies in the Middle East."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Chemical Engineers in the United Arab Emirates Abu Dhabi</dc:title>
  <dc:creator/>
  <dc:language>en</dc:language>
  <cp:keywords/>
  <dcterms:created xsi:type="dcterms:W3CDTF">2026-07-29T16:25:04Z</dcterms:created>
  <dcterms:modified xsi:type="dcterms:W3CDTF">2026-07-29T16:25:04Z</dcterms:modified>
</cp:coreProperties>
</file>

<file path=docProps/custom.xml><?xml version="1.0" encoding="utf-8"?>
<Properties xmlns="http://schemas.openxmlformats.org/officeDocument/2006/custom-properties" xmlns:vt="http://schemas.openxmlformats.org/officeDocument/2006/docPropsVTypes"/>
</file>