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China</w:t>
      </w:r>
      <w:r>
        <w:t xml:space="preserve"> </w:t>
      </w:r>
      <w:r>
        <w:t xml:space="preserve">Shanghai:</w:t>
      </w:r>
      <w:r>
        <w:t xml:space="preserve"> </w:t>
      </w:r>
      <w:r>
        <w:t xml:space="preserve">A</w:t>
      </w:r>
      <w:r>
        <w:t xml:space="preserve"> </w:t>
      </w:r>
      <w:r>
        <w:t xml:space="preserve">Strategic</w:t>
      </w:r>
      <w:r>
        <w:t xml:space="preserve"> </w:t>
      </w:r>
      <w:r>
        <w:t xml:space="preserve">Analysis</w:t>
      </w:r>
    </w:p>
    <w:bookmarkStart w:id="20" w:name="Xfc7085f962c4f8b5a0e17010ffd7f914c5fd432"/>
    <w:p>
      <w:pPr>
        <w:pStyle w:val="Heading1"/>
      </w:pPr>
      <w:r>
        <w:t xml:space="preserve">A Term Paper on the Strategic Importance of the Chemist in China Shanghai</w:t>
      </w:r>
    </w:p>
    <w:p>
      <w:pPr>
        <w:pStyle w:val="FirstParagraph"/>
      </w:pPr>
      <w:r>
        <w:rPr>
          <w:bCs/>
          <w:b/>
        </w:rPr>
        <w:t xml:space="preserve">Date:</w:t>
      </w:r>
      <w:r>
        <w:t xml:space="preserve"> </w:t>
      </w:r>
      <w:r>
        <w:t xml:space="preserve">October 26, 2023</w:t>
      </w:r>
      <w:r>
        <w:br/>
      </w:r>
      <w:r>
        <w:rPr>
          <w:bCs/>
          <w:b/>
        </w:rPr>
        <w:t xml:space="preserve">Jurisdictional Focus:</w:t>
      </w:r>
      <w:r>
        <w:t xml:space="preserve"> </w:t>
      </w:r>
      <w:r>
        <w:t xml:space="preserve">China Shanghai</w:t>
      </w:r>
      <w:r>
        <w:br/>
      </w:r>
      <w:r>
        <w:rPr>
          <w:bCs/>
          <w:b/>
        </w:rPr>
        <w:t xml:space="preserve">Subject:</w:t>
      </w:r>
      <w:r>
        <w:t xml:space="preserve"> </w:t>
      </w:r>
      <w:r>
        <w:t xml:space="preserve">Chemical Science and Industrial Application</w:t>
      </w:r>
    </w:p>
    <w:bookmarkEnd w:id="20"/>
    <w:bookmarkStart w:id="21" w:name="Xbc767bc786d54a07887d25fb596efb14beabb62"/>
    <w:p>
      <w:pPr>
        <w:pStyle w:val="Heading1"/>
      </w:pPr>
      <w:r>
        <w:t xml:space="preserve">I. Introduction: The Intersection of Chemistry and Urban Innovation</w:t>
      </w:r>
    </w:p>
    <w:p>
      <w:pPr>
        <w:pStyle w:val="FirstParagraph"/>
      </w:pPr>
      <w:r>
        <w:t xml:space="preserve">The modern industrial landscape is inextricably linked to the advancements of chemical science, yet nowhere is this connection more vital than in the bustling metropolis of China Shanghai. This Term Paper seeks to analyze the multifaceted role of the Chemist within this specific geographic and economic context. As one of Asia’s most dynamic financial and trade hubs, Shanghai has positioned itself not merely as a commercial center but as a global epicenter for advanced materials, pharmaceuticals, and green technology. In this ecosystem, the Chemist is no longer confined to the traditional laboratory setting; rather, they have evolved into strategic innovators who drive economic growth while simultaneously addressing complex environmental challenges inherent to rapid urbanization.</w:t>
      </w:r>
    </w:p>
    <w:p>
      <w:pPr>
        <w:pStyle w:val="BodyText"/>
      </w:pPr>
      <w:r>
        <w:t xml:space="preserve">Understanding the specific function of the Chemist in China Shanghai requires an examination of three critical pillars: industrial application, regulatory compliance, and sustainable development. As Shanghai continues to transform its economic model from low-end manufacturing to high-value innovation, the demand for skilled professionals capable of bridging theoretical chemistry with practical industrial solutions has reached unprecedented levels. This paper argues that the Chemist in China Shanghai serves as a pivotal agent of modernization, facilitating the city’s transition toward a knowledge-based economy while adhering to strict environmental and safety standards.</w:t>
      </w:r>
    </w:p>
    <w:bookmarkEnd w:id="21"/>
    <w:bookmarkStart w:id="22" w:name="X023439114179e32a457e8055890015bf8ec03e0"/>
    <w:p>
      <w:pPr>
        <w:pStyle w:val="Heading1"/>
      </w:pPr>
      <w:r>
        <w:t xml:space="preserve">II. Industrial Application: From Manufacturing to Innovation</w:t>
      </w:r>
    </w:p>
    <w:p>
      <w:pPr>
        <w:pStyle w:val="FirstParagraph"/>
      </w:pPr>
      <w:r>
        <w:t xml:space="preserve">To comprehend the scope of work for a Chemist in this region, one must first appreciate the industrial heritage of China Shanghai. Historically known for its heavy industries, including petrochemicals and steel production, the city has undergone a significant structural overhaul. Today, major chemical enterprises located within Zhangjiang Hi-Tech Park and Lingang New Area are heavily invested in research and development (R&amp;D). Here, the Chemist plays a central role in process intensification—the creation of more efficient chemical reactions that yield higher outputs with lower energy consumption.</w:t>
      </w:r>
    </w:p>
    <w:p>
      <w:pPr>
        <w:pStyle w:val="BodyText"/>
      </w:pPr>
      <w:r>
        <w:t xml:space="preserve">In the pharmaceutical sector, which has become a cornerstone of Shanghai’s export economy, the Chemist is engaged in complex organic synthesis and drug discovery. Companies such as Fosun Pharma and Shanghai Pharmaceuticals rely on chemists to develop novel therapeutic agents that meet global standards. The Chemist in this context must possess a deep understanding of both traditional chemical principles and modern biochemistry to create drugs that are not only effective but also scalable for mass production. Furthermore, the semiconductor industry in China Shanghai relies heavily on ultra-high-purity chemicals, requiring chemists to work with extreme precision to produce electronic-grade materials used in chip manufacturing.</w:t>
      </w:r>
    </w:p>
    <w:bookmarkEnd w:id="22"/>
    <w:bookmarkStart w:id="23" w:name="X755416d56b61fc41f58e6f3afa1752a56fab802"/>
    <w:p>
      <w:pPr>
        <w:pStyle w:val="Heading1"/>
      </w:pPr>
      <w:r>
        <w:t xml:space="preserve">III. Regulatory Compliance and Safety Standards</w:t>
      </w:r>
    </w:p>
    <w:p>
      <w:pPr>
        <w:pStyle w:val="FirstParagraph"/>
      </w:pPr>
      <w:r>
        <w:t xml:space="preserve">A distinct characteristic of working as a Chemist in China Shanghai is the rigorous regulatory environment. As an international hub, Shanghai is subject not only to national regulations set by the Chinese government but also to international standards that facilitate trade with Europe, North America, and beyond. Consequently, the Chemist must be well-versed in Good Laboratory Practices (GLP) and Good Manufacturing Practices (GMP). This dual requirement ensures that chemical processes are safe for workers and consumers while maintaining product consistency.</w:t>
      </w:r>
    </w:p>
    <w:p>
      <w:pPr>
        <w:pStyle w:val="BodyText"/>
      </w:pPr>
      <w:r>
        <w:t xml:space="preserve">Safety is paramount in any chemical handling operation, but particularly so in densely populated urban centers like China Shanghai. The Chemist is responsible for risk assessment, hazard analysis, and the implementation of containment strategies. This involves staying abreast of local legislation regarding hazardous waste disposal and emission controls. For instance, the Huangpu River protection initiatives have led to stricter regulations on industrial effluents. A Chemist operating in this region must design processes that minimize toxic runoff, ensuring that chemical manufacturing does not compromise public health or water quality.</w:t>
      </w:r>
    </w:p>
    <w:bookmarkEnd w:id="23"/>
    <w:bookmarkStart w:id="24" w:name="iv.-sustainability-and-green-chemistry"/>
    <w:p>
      <w:pPr>
        <w:pStyle w:val="Heading1"/>
      </w:pPr>
      <w:r>
        <w:t xml:space="preserve">IV. Sustainability and Green Chemistry</w:t>
      </w:r>
    </w:p>
    <w:p>
      <w:pPr>
        <w:pStyle w:val="FirstParagraph"/>
      </w:pPr>
      <w:r>
        <w:t xml:space="preserve">The most transformative trend currently influencing the role of the Chemist in China Shanghai is the global push toward sustainability. China’s national commitment to achieving "Peak Carbon" emissions by 2030 and carbon neutrality by 2060 has created immense pressure on local industries to adopt Green Chemistry principles. In this context, a Chemist is tasked with redesigning chemical products and processes to reduce or eliminate the use and generation of hazardous substances.</w:t>
      </w:r>
    </w:p>
    <w:p>
      <w:pPr>
        <w:pStyle w:val="BodyText"/>
      </w:pPr>
      <w:r>
        <w:t xml:space="preserve">In Shanghai’s emerging biotech hubs, chemists are developing bio-based materials that replace petroleum-derived plastics. They are engineering catalysts that lower the activation energy of reactions, thereby saving energy. The concept of the circular economy is also being integrated into chemical manufacturing; Chemists in China Shanghai are working on recycling technologies for batteries used in electric vehicles (EVs), a rapidly growing industry supported by municipal policies. By recovering valuable metals like lithium and cobalt from spent batteries, these chemists contribute to resource security and environmental protection simultaneously.</w:t>
      </w:r>
    </w:p>
    <w:bookmarkEnd w:id="24"/>
    <w:bookmarkStart w:id="25" w:name="X4540183b5fe41d042c63165a5f439e0b8bf9305"/>
    <w:p>
      <w:pPr>
        <w:pStyle w:val="Heading1"/>
      </w:pPr>
      <w:r>
        <w:t xml:space="preserve">V. Educational Requirements and Professional Challenges</w:t>
      </w:r>
    </w:p>
    <w:p>
      <w:pPr>
        <w:pStyle w:val="FirstParagraph"/>
      </w:pPr>
      <w:r>
        <w:t xml:space="preserve">The demand for highly skilled Chemists in China Shanghai has elevated the educational standards required for entry into the field. Universities within the region, such as Fudan University and Shanghai Jiao Tong University, have strengthened their chemistry departments to meet industry needs. However, formal education is often supplemented by continuous professional development due to the rapid pace of technological change.</w:t>
      </w:r>
    </w:p>
    <w:p>
      <w:pPr>
        <w:pStyle w:val="BodyText"/>
      </w:pPr>
      <w:r>
        <w:t xml:space="preserve">Furthermore, cross-disciplinary collaboration is increasingly required. The modern Chemist in China Shanghai must often work alongside data scientists using artificial intelligence to predict molecular behaviors, or with engineers designing reactor systems. This interdisciplinary approach highlights the evolving nature of the profession; it is no longer sufficient to be an expert in test tubes and flasks, but one must also understand digital tools and systems engineering.</w:t>
      </w:r>
    </w:p>
    <w:bookmarkEnd w:id="25"/>
    <w:bookmarkStart w:id="26" w:name="vi.-conclusion"/>
    <w:p>
      <w:pPr>
        <w:pStyle w:val="Heading1"/>
      </w:pPr>
      <w:r>
        <w:t xml:space="preserve">VI. Conclusion</w:t>
      </w:r>
    </w:p>
    <w:p>
      <w:pPr>
        <w:pStyle w:val="FirstParagraph"/>
      </w:pPr>
      <w:r>
        <w:t xml:space="preserve">In conclusion, this Term Paper has illustrated that the role of the Chemist in China Shanghai extends far beyond traditional laboratory duties. The Chemist is a critical component of the city’s industrial strategy, driving innovation in pharmaceuticals and electronics while navigating a complex regulatory framework. As China Shanghai continues to pivot toward a high-tech economy and green energy infrastructure, the expertise of chemists will remain indispensable.</w:t>
      </w:r>
    </w:p>
    <w:p>
      <w:pPr>
        <w:pStyle w:val="BodyText"/>
      </w:pPr>
      <w:r>
        <w:t xml:space="preserve">The future success of chemical industries in this region depends on the ability of Chemists to balance profitability with environmental stewardship. By embracing sustainable practices and adhering to international standards, Chemists in China Shanghai are not only advancing scientific knowledge but also ensuring the long-term viability and competitiveness of one of the world’s most important economic centers. Thus, supporting and developing this workforce is essential for the continued prosperity of both local industries and global supply chains.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Chemist in China Shanghai: A Strategic Analysis</dc:title>
  <dc:creator/>
  <dc:language>en</dc:language>
  <cp:keywords/>
  <dcterms:created xsi:type="dcterms:W3CDTF">2026-07-29T03:30:34Z</dcterms:created>
  <dcterms:modified xsi:type="dcterms:W3CDTF">2026-07-29T03:30:34Z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