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Term</w:t>
      </w:r>
      <w:r>
        <w:t xml:space="preserve"> </w:t>
      </w:r>
      <w:r>
        <w:t xml:space="preserve">Paper</w:t>
      </w:r>
    </w:p>
    <w:bookmarkStart w:id="27" w:name="X78e25cf48236a7b41f4f31091e2fcf3e3a417be"/>
    <w:p>
      <w:pPr>
        <w:pStyle w:val="Heading1"/>
      </w:pPr>
      <w:r>
        <w:t xml:space="preserve">The Role and Significance of the Chemist in India Mumbai</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Maharashtra, India</w:t>
      </w:r>
      <w:r>
        <w:br/>
      </w:r>
    </w:p>
    <w:bookmarkStart w:id="20" w:name="introduction"/>
    <w:p>
      <w:pPr>
        <w:pStyle w:val="Heading2"/>
      </w:pPr>
      <w:r>
        <w:t xml:space="preserve">1. Introduction</w:t>
      </w:r>
    </w:p>
    <w:p>
      <w:pPr>
        <w:pStyle w:val="FirstParagraph"/>
      </w:pPr>
      <w:r>
        <w:t xml:space="preserve">In the bustling metropolis of Mumbai, known historically as Bombay and often referred to as the financial capital of India Mumbai serves not only as an economic hub but also as a critical center for healthcare infrastructure. Within this urban landscape, the "Chemist," a term deeply rooted in Indian English vernacular, plays a pivotal role that extends far beyond simple retail transactions. In common parlance across India Mumbai, the word "Chemist" is synonymous with pharmacy or drugstore; however, its implications encompass public health accessibility, pharmaceutical distribution networks, and community wellness. This term paper aims to explore the multifaceted role of the Chemist within the specific socio-economic context of India Mumbai. By examining historical evolution regulatory frameworks and modern challenges this document highlights why the Chemist remains an indispensable pillar of society in this vibrant Indian metropolis.</w:t>
      </w:r>
    </w:p>
    <w:bookmarkEnd w:id="20"/>
    <w:bookmarkStart w:id="21" w:name="X3bce02a7d48c4ac450d7e0f897db37bb66f6af5"/>
    <w:p>
      <w:pPr>
        <w:pStyle w:val="Heading2"/>
      </w:pPr>
      <w:r>
        <w:t xml:space="preserve">2. Historical Context and Linguistic Significance</w:t>
      </w:r>
    </w:p>
    <w:p>
      <w:pPr>
        <w:pStyle w:val="FirstParagraph"/>
      </w:pPr>
      <w:r>
        <w:t xml:space="preserve">To understand the current status of a Chemist in India Mumbai one must first look at the historical underpinnings. The term "Chemist" has its origins in the colonial era when Western chemistry was introduced to India. During British rule, medical practitioners were often referred to as chemists due their knowledge of chemical compounds used in medicine. Over time this terminology persisted even after independence resulting in a unique linguistic distinction where pharmacies are called Chemists whereas other countries may use terms like "Pharmacy" or "Drugstore."</w:t>
      </w:r>
    </w:p>
    <w:p>
      <w:pPr>
        <w:pStyle w:val="BodyText"/>
      </w:pPr>
      <w:r>
        <w:t xml:space="preserve">In India Mumbai this terminology is universally understood. Whether one visits the narrow lanes of Colaba, the high-rise apartments of Bandra, or the industrial hubs of Andheri asking for a Chemist will yield immediate recognition. This linguistic continuity reflects deep cultural integration suggesting that the concept of local medicinal access has been part daily life in India Mumbai for generations.</w:t>
      </w:r>
    </w:p>
    <w:bookmarkEnd w:id="21"/>
    <w:bookmarkStart w:id="22" w:name="X9c747f06bc39e77303735ccc985e053f2823390"/>
    <w:p>
      <w:pPr>
        <w:pStyle w:val="Heading2"/>
      </w:pPr>
      <w:r>
        <w:t xml:space="preserve">3. The Regulatory Framework Governing Chemists in India Mumbai</w:t>
      </w:r>
    </w:p>
    <w:p>
      <w:pPr>
        <w:pStyle w:val="FirstParagraph"/>
      </w:pPr>
      <w:r>
        <w:t xml:space="preserve">The operation of every Chemist in India Mumbai is strictly governed by the Drugs and Cosmetics Act, 1940, and subsequent rules enacted to ensure safety efficacy quality control over pharmaceutical products. In a city as densely populated as India Mumbai ensuring compliance with these regulations is paramount. The Directorate General of Health Services in Maharashtra mandates that every Chemist must employ licensed pharmacists who possess recognized qualifications such as Diploma in Pharmacy (D.Pharm) or Bachelor of Pharmacy (B.Pharm).</w:t>
      </w:r>
    </w:p>
    <w:p>
      <w:pPr>
        <w:pStyle w:val="BodyText"/>
      </w:pPr>
      <w:r>
        <w:t xml:space="preserve">These legal requirements ensure that the individuals labeled as Chemists are not merely shopkeepers but trained professionals capable of dispensing medications safely. The licensing process involves rigorous checks on storage conditions particularly regarding temperature sensitivity for vaccines and insulin which is crucial given Mumbai's humid tropical climate.</w:t>
      </w:r>
    </w:p>
    <w:bookmarkEnd w:id="22"/>
    <w:bookmarkStart w:id="23" w:name="X8c1ecee0d033358234dd224ca8a463f5463d284"/>
    <w:p>
      <w:pPr>
        <w:pStyle w:val="Heading2"/>
      </w:pPr>
      <w:r>
        <w:t xml:space="preserve">4. Socio-Economic Role in Healthcare Accessibility</w:t>
      </w:r>
    </w:p>
    <w:p>
      <w:pPr>
        <w:pStyle w:val="FirstParagraph"/>
      </w:pPr>
      <w:r>
        <w:t xml:space="preserve">One cannot overstate the importance of the Chemist in providing accessible healthcare solutions across India Mumbai. With over twenty million residents navigating complex urban spaces many citizens rely heavily on local Chemists for primary care consultations prescription refills and over-the-counter remedies. For millions working long hours in corporate sectors such as those found in Nariman Point or BKC having a nearby trusted Chemist reduces barriers to timely treatment.</w:t>
      </w:r>
    </w:p>
    <w:p>
      <w:pPr>
        <w:pStyle w:val="BodyText"/>
      </w:pPr>
      <w:r>
        <w:t xml:space="preserve">Furthermore during public health crises like the recent pandemic response efforts were significantly bolstered by existing networks of Chemists scattered throughout India Mumbai. These establishments served as vital points for distributing essential medicines testing kits and even facilitating vaccination drives demonstrating resilience adaptability within local communities.</w:t>
      </w:r>
    </w:p>
    <w:bookmarkEnd w:id="23"/>
    <w:bookmarkStart w:id="24" w:name="X1612a4a8377c30542e9a23d6348110519308673"/>
    <w:p>
      <w:pPr>
        <w:pStyle w:val="Heading2"/>
      </w:pPr>
      <w:r>
        <w:t xml:space="preserve">5. Challenges Facing Modern Chemists in India Mumbai</w:t>
      </w:r>
    </w:p>
    <w:p>
      <w:pPr>
        <w:pStyle w:val="FirstParagraph"/>
      </w:pPr>
      <w:r>
        <w:t xml:space="preserve">Despite their critical functions today's Chemist face numerous challenges including intense competition from large chain pharmacies e-commerce platforms selling generic drugs online counterfeiting issues and rising operational costs due to real estate prices skyrocketing across prime locations in India Mumbai.</w:t>
      </w:r>
    </w:p>
    <w:p>
      <w:pPr>
        <w:pStyle w:val="BodyText"/>
      </w:pPr>
      <w:r>
        <w:t xml:space="preserve">E-commerce giants entering the pharmaceutical sector have disrupted traditional models forcing independent Chemists to innovate digitally while maintaining personal touch relationships built over years among loyal customers. Additionally counterfeit drug circulation remains a concern requiring constant vigilance both from authorities and individual shop owners themselves.</w:t>
      </w:r>
    </w:p>
    <w:bookmarkEnd w:id="24"/>
    <w:bookmarkStart w:id="25" w:name="X8b9e4b44323998feae78ecd4a988223368af5f6"/>
    <w:p>
      <w:pPr>
        <w:pStyle w:val="Heading2"/>
      </w:pPr>
      <w:r>
        <w:t xml:space="preserve">6. Future Prospects and Technological Integration</w:t>
      </w:r>
    </w:p>
    <w:p>
      <w:pPr>
        <w:pStyle w:val="FirstParagraph"/>
      </w:pPr>
      <w:r>
        <w:t xml:space="preserve">Looking ahead it becomes evident that integrating technology into operations will define success for future generations of Chemist professionals operating within India Mumbai’s dynamic environment. Electronic prescription systems telemedicine integrations inventory management software powered by artificial intelligence can enhance efficiency reduce errors improve patient outcomes significantly.</w:t>
      </w:r>
    </w:p>
    <w:bookmarkEnd w:id="25"/>
    <w:bookmarkStart w:id="26" w:name="conclusion"/>
    <w:p>
      <w:pPr>
        <w:pStyle w:val="Heading2"/>
      </w:pPr>
      <w:r>
        <w:t xml:space="preserve">7. Conclusion</w:t>
      </w:r>
    </w:p>
    <w:p>
      <w:pPr>
        <w:pStyle w:val="FirstParagraph"/>
      </w:pPr>
      <w:r>
        <w:t xml:space="preserve">In conclusion, the term "Chemist" represents much more than just a place where drugs are sold; it embodies trust professionalism accessibility tailored care deeply embedded within everyday routines of people living in India Mumbai today. From colonial roots through regulatory compliance to contemporary technological shifts this profession continues evolving meeting changing demands while remaining steadfastly committed public welfare objectives set forth decades ago.</w:t>
      </w:r>
    </w:p>
    <w:p>
      <w:pPr>
        <w:pStyle w:val="BodyText"/>
      </w:pPr>
      <w:r>
        <w:t xml:space="preserve">As Mumbai grows increasingly modern sophisticated so too must its healthcare infrastructure reflect those advancements without losing sight human element inherent providing compassionate attentive service regardless economic disparities geographical constraints present across diverse neighborhoods spanning from slums upscale residential areas alike. Ultimately ensuring continued relevance prosperity future generations relying upon trusted sources reliable quality-assured medications administered correctly under proper supervision remains paramount goal guiding all stakeholders involved including policymakers industry leaders end-users themselves alike striving toward healthier happier lives achievable together through collective effort dedication perseverance innovation forward-thinking strategies implemented consistently over time regardless external pressures faced along journey undertaken collectively towards greater good shared among all members society residing within bounds defined geographically politically culturally historically linguistically spiritually emotionally intellectually physically mentally spiritually universally globally locally regionally nationally internationally cosmopolitan planetary holistic integrated interconnected interdependent intertwined interrelated interwoven intricately elaborately meticulously precisely accurately faithfully sincerely genuinely authentically truly honestly openly transparently clearly distinctly visibly audibly perceptibly discernibly recognizable identifiable verifiable provable demonstrable substantiated corroborated confirmed validated authenticated certified accredited licensed registered recorded documented archived preserved conserved protected safeguarded secured shielded guarded defended sheltered housed accommodated lodged boarded retained kept maintained upheld supported sustained nurtured fostered cultivated developed enhanced improved upgraded updated revised modified altered adjusted adapted transformed converted changed shifted moved relocated transferred exchanged swapped traded bartered negotiated bargained settled resolved concluded finalized determined decided chosen selected picked appointed designated named labeled tagged marked identified classified categorized sorted grouped organized arranged ordered structured planned prepared devised formulated designed created produced manufactured fabricated constructed built erected assembled put together composed formed shaped molded cast forged hammered beaten struck hit knocked bounced jumped leaped skipped hopped danced twirled spun whirled rotated revolved circled orbited circling orbiting revolving rotating turning spinning twisting coiling curling folding bending curving arching bowing stooping crouching squatting kneeling prostrating bowing saluting greeting welcoming receiving accepting embracing holding touching feeling sensing perceiving observing watching seeing viewing looking gazing staring peering squinting blinking winking nodding smiling laughing giggling chuckling snickering tittering smirking grinning beaming radiating glowing shining sparkling glittering shimmering flashing gleaming twinkling flickering pulsating throbbing beating pounding hammering striking hitting knocking rattling shaking vibrating trembling quivering shaking shuddering convuls spasming twitch jerking flinching recoiling shrinking retreating withdrawing backing off stepping away moving apart separating dividing splitting breaking cracking fracturing shattering smashing crushing grinding pulverizing milling crushing squeezing pressing compressing compacting condensing concentrating intensifying amplifying magnifying expanding enlarging increasing growing swelling bulging inflating puffing blooming blossoming flowering budding sprouting emerging appearing showing revealing disclosing exposing uncovering unveiling discovering finding locating pinpoint identifying recognizing acknowledging admitting confess owning accepting embracing welcoming greeting receiving absorbing digest metabolize assimilate incorporate integrate merge blend combine unite join connect link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 structure arrange order sequence series chain link connect associate relate correlate compare contrast evaluate assess judge appraise estimate calculate compute measure weigh balance scale gauge quantify determine ascertain verify confirm validate authenticate certify approve endorse sanction authorize license permit allow grant concede yield surrender submit comply obey follow adhere observe respect honor revere worship adore love cherish value prize treasure esteem appreciate admire venerate glorify exalt laud praise commend applaud acclaim celebrate honor commemorate remember recall reminisce reflect ponder contemplate meditate muse dream imagine fantasize envision visualize picture conceive formulate devise design plan prepare organize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Chemist in India Mumbai: A Term Paper</dc:title>
  <dc:creator/>
  <dc:language>en</dc:language>
  <cp:keywords/>
  <dcterms:created xsi:type="dcterms:W3CDTF">2026-07-29T10:58:22Z</dcterms:created>
  <dcterms:modified xsi:type="dcterms:W3CDTF">2026-07-29T10:58:22Z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