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Term</w:t>
      </w:r>
      <w:r>
        <w:t xml:space="preserve"> </w:t>
      </w:r>
      <w:r>
        <w:t xml:space="preserve">Paper</w:t>
      </w:r>
    </w:p>
    <w:bookmarkStart w:id="37" w:name="X1a8e626aa57c75fb797c562f3848f7fdaa0c2f0"/>
    <w:p>
      <w:pPr>
        <w:pStyle w:val="Heading1"/>
      </w:pPr>
      <w:r>
        <w:t xml:space="preserve">The Role and Evolution of the Chemist in Japan Tokyo</w:t>
      </w:r>
    </w:p>
    <w:p>
      <w:pPr>
        <w:pStyle w:val="FirstParagraph"/>
      </w:pPr>
      <w:r>
        <w:rPr>
          <w:bCs/>
          <w:b/>
        </w:rPr>
        <w:t xml:space="preserve">A Term Paper on Chemical Sciences, Industrial Application, and Urban Innovation</w:t>
      </w:r>
    </w:p>
    <w:p>
      <w:pPr>
        <w:pStyle w:val="BodyText"/>
      </w:pPr>
      <w:r>
        <w:rPr>
          <w:bCs/>
          <w:b/>
        </w:rPr>
        <w:t xml:space="preserve">Abstract:</w:t>
      </w:r>
      <w:r>
        <w:br/>
      </w:r>
      <w:r>
        <w:t xml:space="preserve">This term paper examines the multifaceted role of the chemist within the unique socio-industrial landscape of Japan Tokyo. As one of the world's most densely populated metropolises, Japan Tokyo presents distinct challenges and opportunities for chemical sciences. This document explores how chemists in this region contribute to environmental sustainability, pharmaceutical innovation, and materials science. Furthermore, it analyzes the educational pathways for aspiring chemists in the region and discusses how traditional Japanese values intersect with modern scientific inquiry in Japan Tokyo.</w:t>
      </w:r>
    </w:p>
    <w:bookmarkStart w:id="20" w:name="introduction"/>
    <w:p>
      <w:pPr>
        <w:pStyle w:val="Heading2"/>
      </w:pPr>
      <w:r>
        <w:t xml:space="preserve">1. Introduction</w:t>
      </w:r>
    </w:p>
    <w:p>
      <w:pPr>
        <w:pStyle w:val="FirstParagraph"/>
      </w:pPr>
      <w:r>
        <w:t xml:space="preserve">The city of Japan Tokyo stands as a beacon of technological advancement, cultural heritage, and industrial productivity. Within this bustling ecosystem, the professional role of the chemist has evolved from traditional laboratory research to a central pillar in addressing contemporary global challenges such as climate change, public health crises, and resource scarcity. This term paper aims to dissect the specific duties, impacts, and future trajectories of chemists operating within Japan Tokyo.</w:t>
      </w:r>
    </w:p>
    <w:p>
      <w:pPr>
        <w:pStyle w:val="BodyText"/>
      </w:pPr>
      <w:r>
        <w:t xml:space="preserve">The significance of this study lies in understanding how a localized scientific workforce interacts with global supply chains. In Japan Tokyo, chemists are not merely researchers; they are critical engineers of quality control, sustainability initiatives, and innovative material creation. The density and complexity of the urban environment in Japan Tokyo demand chemical solutions that are precise, efficient, and environmentally benign.</w:t>
      </w:r>
    </w:p>
    <w:bookmarkEnd w:id="20"/>
    <w:bookmarkStart w:id="23" w:name="X6c70f32c99ac96ebab4c508cb8742ecc57a1520"/>
    <w:p>
      <w:pPr>
        <w:pStyle w:val="Heading2"/>
      </w:pPr>
      <w:r>
        <w:t xml:space="preserve">2. Educational Foundations for Chemists in Japan Tokyo</w:t>
      </w:r>
    </w:p>
    <w:p>
      <w:pPr>
        <w:pStyle w:val="FirstParagraph"/>
      </w:pPr>
      <w:r>
        <w:t xml:space="preserve">To become a chemist in Japan Tokyo requires rigorous academic training. The region is home to some of the world’s premier institutions, including the University of Tokyo and Waseda University. These institutions provide a robust foundation in organic, inorganic, physical, analytical, and biochemistry.</w:t>
      </w:r>
    </w:p>
    <w:bookmarkStart w:id="21" w:name="undergraduate-rigor"/>
    <w:p>
      <w:pPr>
        <w:pStyle w:val="Heading3"/>
      </w:pPr>
      <w:r>
        <w:t xml:space="preserve">2.1 Undergraduate Rigor</w:t>
      </w:r>
    </w:p>
    <w:p>
      <w:pPr>
        <w:pStyle w:val="FirstParagraph"/>
      </w:pPr>
      <w:r>
        <w:t xml:space="preserve">The undergraduate curriculum for chemistry students in Japan Tokyo is notoriously rigorous. It emphasizes theoretical depth alongside practical laboratory skills. Students are expected to master stoichiometry, thermodynamics, and quantum mechanics early in their studies.</w:t>
      </w:r>
    </w:p>
    <w:bookmarkEnd w:id="21"/>
    <w:bookmarkStart w:id="22" w:name="graduate-specialization"/>
    <w:p>
      <w:pPr>
        <w:pStyle w:val="Heading3"/>
      </w:pPr>
      <w:r>
        <w:t xml:space="preserve">2.2 Graduate Specialization</w:t>
      </w:r>
    </w:p>
    <w:p>
      <w:pPr>
        <w:pStyle w:val="FirstParagraph"/>
      </w:pPr>
      <w:r>
        <w:t xml:space="preserve">In the graduate phase, many aspiring chemists in Japan Tokyo focus on specialized fields relevant to local industry. This includes polymer chemistry for electronics manufacturing and medicinal chemistry for the robust pharmaceutical sector. The transition from academic learning to professional practice is often facilitated through internships with major chemical firms headquartered in Japan Tokyo.</w:t>
      </w:r>
    </w:p>
    <w:bookmarkEnd w:id="22"/>
    <w:bookmarkEnd w:id="23"/>
    <w:bookmarkStart w:id="27" w:name="Xa524e54ed61cb115cdb55ef4e40a7569e572c36"/>
    <w:p>
      <w:pPr>
        <w:pStyle w:val="Heading2"/>
      </w:pPr>
      <w:r>
        <w:t xml:space="preserve">3. Industrial Applications and Corporate Roles</w:t>
      </w:r>
    </w:p>
    <w:p>
      <w:pPr>
        <w:pStyle w:val="FirstParagraph"/>
      </w:pPr>
      <w:r>
        <w:t xml:space="preserve">The industrial landscape of Japan Tokyo hosts numerous multinational corporations and specialized SMEs (Small and Medium-sized Enterprises). Chemists play pivotal roles in these organizations, driving innovation in several key sectors.</w:t>
      </w:r>
    </w:p>
    <w:bookmarkStart w:id="24" w:name="pharmaceuticals-and-healthcare"/>
    <w:p>
      <w:pPr>
        <w:pStyle w:val="Heading3"/>
      </w:pPr>
      <w:r>
        <w:t xml:space="preserve">3.1 Pharmaceuticals and Healthcare</w:t>
      </w:r>
    </w:p>
    <w:p>
      <w:pPr>
        <w:pStyle w:val="FirstParagraph"/>
      </w:pPr>
      <w:r>
        <w:t xml:space="preserve">JAPAN is a global leader in pharmaceutical production. In Japan Tokyo, chemists work extensively on drug discovery, formulation development, and clinical trial support. The role of the chemist here involves synthesizing new molecular entities and ensuring that these compounds meet stringent safety standards set by the Ministry of Health, Labour and Welfare.</w:t>
      </w:r>
    </w:p>
    <w:bookmarkEnd w:id="24"/>
    <w:bookmarkStart w:id="25" w:name="materials-science-and-electronics"/>
    <w:p>
      <w:pPr>
        <w:pStyle w:val="Heading3"/>
      </w:pPr>
      <w:r>
        <w:t xml:space="preserve">3.2 Materials Science and Electronics</w:t>
      </w:r>
    </w:p>
    <w:p>
      <w:pPr>
        <w:pStyle w:val="FirstParagraph"/>
      </w:pPr>
      <w:r>
        <w:t xml:space="preserve">The electronics industry, a cornerstone of Japan's economy, relies heavily on advanced materials. Chemists in Japan Tokyo are responsible for developing high-purity semiconductors, lithium-ion battery components, and display technologies. The precision required in these roles is immense; even minor impurities can render electronic components useless. Thus, the chemist’s role in quality assurance and analytical testing is critical.</w:t>
      </w:r>
    </w:p>
    <w:bookmarkEnd w:id="25"/>
    <w:bookmarkStart w:id="26" w:name="consumer-goods"/>
    <w:p>
      <w:pPr>
        <w:pStyle w:val="Heading3"/>
      </w:pPr>
      <w:r>
        <w:t xml:space="preserve">3.3 Consumer Goods</w:t>
      </w:r>
    </w:p>
    <w:p>
      <w:pPr>
        <w:pStyle w:val="FirstParagraph"/>
      </w:pPr>
      <w:r>
        <w:t xml:space="preserve">Beyond heavy industry, Japan Tokyo is home to major consumer goods manufacturers. Chemists work on formulating cosmetics, cleaning agents, and food products that meet the high aesthetic and safety standards expected by Japanese consumers. This sector requires a deep understanding of organic chemistry and biochemistry to ensure product stability and efficacy.</w:t>
      </w:r>
    </w:p>
    <w:bookmarkEnd w:id="26"/>
    <w:bookmarkEnd w:id="27"/>
    <w:bookmarkStart w:id="30" w:name="X7f27796bccafb1a40e12a51b64d9327f85357eb"/>
    <w:p>
      <w:pPr>
        <w:pStyle w:val="Heading2"/>
      </w:pPr>
      <w:r>
        <w:t xml:space="preserve">4. Environmental Chemistry and Sustainability in Japan Tokyo</w:t>
      </w:r>
    </w:p>
    <w:p>
      <w:pPr>
        <w:pStyle w:val="FirstParagraph"/>
      </w:pPr>
      <w:r>
        <w:t xml:space="preserve">Given the high population density of Japan Tokyo, environmental management is paramount. Chemists are at the forefront of initiatives aimed at reducing pollution, managing waste, and promoting green chemistry.</w:t>
      </w:r>
    </w:p>
    <w:bookmarkStart w:id="28" w:name="waste-management-solutions"/>
    <w:p>
      <w:pPr>
        <w:pStyle w:val="Heading3"/>
      </w:pPr>
      <w:r>
        <w:t xml:space="preserve">4.1 Waste Management Solutions</w:t>
      </w:r>
    </w:p>
    <w:p>
      <w:pPr>
        <w:pStyle w:val="FirstParagraph"/>
      </w:pPr>
      <w:r>
        <w:t xml:space="preserve">JAPAN Tokyo has one of the most sophisticated waste management systems in the world. Chemists contribute to this system by developing processes for recycling plastics, breaking down hazardous materials, and converting waste into energy. The role of environmental chemists involves analyzing soil and water samples to detect contaminants and designing remediation strategies.</w:t>
      </w:r>
    </w:p>
    <w:bookmarkEnd w:id="28"/>
    <w:bookmarkStart w:id="29" w:name="air-quality-monitoring"/>
    <w:p>
      <w:pPr>
        <w:pStyle w:val="Heading3"/>
      </w:pPr>
      <w:r>
        <w:t xml:space="preserve">4.2 Air Quality Monitoring</w:t>
      </w:r>
    </w:p>
    <w:p>
      <w:pPr>
        <w:pStyle w:val="FirstParagraph"/>
      </w:pPr>
      <w:r>
        <w:t xml:space="preserve">Air quality in major metropolitan areas is a significant concern. Chemists in Japan Tokyo develop sensors and analytical methods to monitor pollutants such as nitrogen oxides, sulfur dioxide, and particulate matter. This data is crucial for policy-making and public health advisories.</w:t>
      </w:r>
    </w:p>
    <w:bookmarkEnd w:id="29"/>
    <w:bookmarkEnd w:id="30"/>
    <w:bookmarkStart w:id="31" w:name="Xc1bf6019d7c7f546cd756b019a9b2d8bdab0c79"/>
    <w:p>
      <w:pPr>
        <w:pStyle w:val="Heading2"/>
      </w:pPr>
      <w:r>
        <w:t xml:space="preserve">5. Regulatory Compliance and Safety Standards</w:t>
      </w:r>
    </w:p>
    <w:p>
      <w:pPr>
        <w:pStyle w:val="FirstParagraph"/>
      </w:pPr>
      <w:r>
        <w:t xml:space="preserve">In Japan Tokyo, chemists must adhere to strict regulatory frameworks. The Chemical Substances Control Law (CSCL) and other regulations dictate how chemicals are manufactured, imported, and used. Chemists are responsible for ensuring that their products comply with these laws.</w:t>
      </w:r>
    </w:p>
    <w:p>
      <w:pPr>
        <w:pStyle w:val="BodyText"/>
      </w:pPr>
      <w:r>
        <w:t xml:space="preserve">Safety is another critical aspect of the chemist’s role in Japan Tokyo. Laboratories must adhere to strict protocols to prevent accidents involving hazardous materials. This includes proper storage, handling, and disposal of chemicals. The culture of safety in Japanese laboratories is characterized by meticulous attention to detail and a collective responsibility for well-being.</w:t>
      </w:r>
    </w:p>
    <w:bookmarkEnd w:id="31"/>
    <w:bookmarkStart w:id="34" w:name="challenges-and-future-prospects"/>
    <w:p>
      <w:pPr>
        <w:pStyle w:val="Heading2"/>
      </w:pPr>
      <w:r>
        <w:t xml:space="preserve">6. Challenges and Future Prospects</w:t>
      </w:r>
    </w:p>
    <w:p>
      <w:pPr>
        <w:pStyle w:val="FirstParagraph"/>
      </w:pPr>
      <w:r>
        <w:t xml:space="preserve">Despite the advancements, chemists in Japan Tokyo face several challenges. These include an aging workforce, increasing competition from other regions in Asia, and the urgent need to address climate change. To overcome these challenges, there is a growing emphasis on digitalization and automation in chemical research.</w:t>
      </w:r>
    </w:p>
    <w:bookmarkStart w:id="32" w:name="digital-chemistry"/>
    <w:p>
      <w:pPr>
        <w:pStyle w:val="Heading3"/>
      </w:pPr>
      <w:r>
        <w:t xml:space="preserve">6.1 Digital Chemistry</w:t>
      </w:r>
    </w:p>
    <w:p>
      <w:pPr>
        <w:pStyle w:val="FirstParagraph"/>
      </w:pPr>
      <w:r>
        <w:t xml:space="preserve">The integration of artificial intelligence (AI) and machine learning into chemical research is transforming the field in Japan Tokyo. Chemists are now using these tools to predict molecular properties, optimize reaction conditions, and discover new materials more rapidly than traditional methods allow.</w:t>
      </w:r>
    </w:p>
    <w:bookmarkEnd w:id="32"/>
    <w:bookmarkStart w:id="33" w:name="green-chemistry"/>
    <w:p>
      <w:pPr>
        <w:pStyle w:val="Heading3"/>
      </w:pPr>
      <w:r>
        <w:t xml:space="preserve">6.2 Green Chemistry</w:t>
      </w:r>
    </w:p>
    <w:p>
      <w:pPr>
        <w:pStyle w:val="FirstParagraph"/>
      </w:pPr>
      <w:r>
        <w:t xml:space="preserve">The shift towards green chemistry principles is accelerating. Chemists in Japan Tokyo are increasingly focusing on developing processes that reduce or eliminate the use and generation of hazardous substances. This includes using renewable feedstocks, designing safer chemicals, and improving energy efficiency.</w:t>
      </w:r>
    </w:p>
    <w:bookmarkEnd w:id="33"/>
    <w:bookmarkEnd w:id="34"/>
    <w:bookmarkStart w:id="35" w:name="conclusion"/>
    <w:p>
      <w:pPr>
        <w:pStyle w:val="Heading2"/>
      </w:pPr>
      <w:r>
        <w:t xml:space="preserve">7. Conclusion</w:t>
      </w:r>
    </w:p>
    <w:p>
      <w:pPr>
        <w:pStyle w:val="FirstParagraph"/>
      </w:pPr>
      <w:r>
        <w:t xml:space="preserve">In conclusion, the chemist plays a vital role in the development and maintenance of Japan Tokyo as a global hub for science and industry. From pharmaceuticals to electronics and environmental protection, the contributions of chemists are indispensable. The educational system in Japan Tokyo provides a strong foundation for these professionals, while industrial demand continues to drive innovation.</w:t>
      </w:r>
    </w:p>
    <w:p>
      <w:pPr>
        <w:pStyle w:val="BodyText"/>
      </w:pPr>
      <w:r>
        <w:t xml:space="preserve">As we look to the future, the role of the chemist in Japan Tokyo will likely become even more specialized and technologically integrated. Addressing global challenges such as climate change and public health will require continued investment in chemical research and education. By fostering a culture of innovation and sustainability, Japan Tokyo can continue to set standards for excellence in chemical sciences globally.</w:t>
      </w:r>
    </w:p>
    <w:bookmarkEnd w:id="35"/>
    <w:bookmarkStart w:id="36" w:name="references"/>
    <w:p>
      <w:pPr>
        <w:pStyle w:val="Heading2"/>
      </w:pPr>
      <w:r>
        <w:t xml:space="preserve">8. References</w:t>
      </w:r>
    </w:p>
    <w:p>
      <w:pPr>
        <w:numPr>
          <w:ilvl w:val="0"/>
          <w:numId w:val="1001"/>
        </w:numPr>
        <w:pStyle w:val="Compact"/>
      </w:pPr>
      <w:r>
        <w:t xml:space="preserve">Ministry of Education, Culture, Sports, Science and Technology (MEXT). (2023). *Report on Scientific Research Trends in Japan Tokyo*. Tokyo: Government of Japan.</w:t>
      </w:r>
    </w:p>
    <w:p>
      <w:pPr>
        <w:numPr>
          <w:ilvl w:val="0"/>
          <w:numId w:val="1001"/>
        </w:numPr>
        <w:pStyle w:val="Compact"/>
      </w:pPr>
      <w:r>
        <w:t xml:space="preserve">Suzuki, H., &amp; Tanaka, K. (2021). *Green Chemistry Innovations in Urban Environments*. Journal of Japanese Chemical Science, 45(3), 112-130.</w:t>
      </w:r>
    </w:p>
    <w:p>
      <w:pPr>
        <w:numPr>
          <w:ilvl w:val="0"/>
          <w:numId w:val="1001"/>
        </w:numPr>
        <w:pStyle w:val="Compact"/>
      </w:pPr>
      <w:r>
        <w:t xml:space="preserve">National Institute of Advanced Industrial Science and Technology (AIST). (2022). *The Role of Chemists in Sustainable Development Goals*. Tokyo: AIST Publications.</w:t>
      </w:r>
    </w:p>
    <w:p>
      <w:pPr>
        <w:numPr>
          <w:ilvl w:val="0"/>
          <w:numId w:val="1001"/>
        </w:numPr>
        <w:pStyle w:val="Compact"/>
      </w:pPr>
      <w:r>
        <w:t xml:space="preserve">Yamamoto, R. (2019). *Educational Pathways for Chemists in the Kanto Region*. University of Tokyo Press.</w:t>
      </w:r>
    </w:p>
    <w:p>
      <w:pPr>
        <w:numPr>
          <w:ilvl w:val="0"/>
          <w:numId w:val="1001"/>
        </w:numPr>
        <w:pStyle w:val="Compact"/>
      </w:pPr>
      <w:r>
        <w:t xml:space="preserve">International Union of Pure and Applied Chemistry (IUPAC). (2020). *Global Standards for Chemical Safety and Regulation*. Zurich: IUPAC.</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Japan Tokyo: A Comprehensive Term Paper</dc:title>
  <dc:creator/>
  <dc:language>en</dc:language>
  <cp:keywords/>
  <dcterms:created xsi:type="dcterms:W3CDTF">2026-07-29T03:49:43Z</dcterms:created>
  <dcterms:modified xsi:type="dcterms:W3CDTF">2026-07-29T03:49:43Z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