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Advancing</w:t>
      </w:r>
      <w:r>
        <w:t xml:space="preserve"> </w:t>
      </w:r>
      <w:r>
        <w:t xml:space="preserve">Pharmaceutical</w:t>
      </w:r>
      <w:r>
        <w:t xml:space="preserve"> </w:t>
      </w:r>
      <w:r>
        <w:t xml:space="preserve">Safety</w:t>
      </w:r>
      <w:r>
        <w:t xml:space="preserve"> </w:t>
      </w:r>
      <w:r>
        <w:t xml:space="preserve">and</w:t>
      </w:r>
      <w:r>
        <w:t xml:space="preserve"> </w:t>
      </w:r>
      <w:r>
        <w:t xml:space="preserve">Industrial</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8" w:name="Xed588d5856fa2291dae97aea2aee1060cd4785f"/>
    <w:p>
      <w:pPr>
        <w:pStyle w:val="Heading1"/>
      </w:pPr>
      <w:r>
        <w:t xml:space="preserve">The Critical Role of Chemists in Advancing Pharmaceutical Safety and Industrial Development in Myanmar, Yangon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Applied Chemistry &amp; Public Health Policy</w:t>
      </w:r>
      <w:r>
        <w:br/>
      </w:r>
      <w:r>
        <w:rPr>
          <w:bCs/>
          <w:b/>
        </w:rPr>
        <w:t xml:space="preserve">Institutional Focus:</w:t>
      </w:r>
      <w:r>
        <w:t xml:space="preserve"> </w:t>
      </w:r>
      <w:r>
        <w:t xml:space="preserve">Myanmar, Yangon</w:t>
      </w:r>
    </w:p>
    <w:bookmarkStart w:id="20" w:name="abstract"/>
    <w:p>
      <w:pPr>
        <w:pStyle w:val="Heading2"/>
      </w:pPr>
      <w:r>
        <w:t xml:space="preserve">Abstract</w:t>
      </w:r>
    </w:p>
    <w:p>
      <w:pPr>
        <w:pStyle w:val="FirstParagraph"/>
      </w:pPr>
      <w:r>
        <w:t xml:space="preserve">This Term Paper examines the multifaceted role of the professional Chemist within the economic and public health infrastructure of Myanmar, specifically focusing on Yangon. As a major commercial hub, Yangon serves as the epicenter for pharmaceutical distribution, industrial manufacturing, and laboratory research in Southeast Asia. This document argues that qualified Chemists are not merely technical staff but pivotal agents in ensuring regulatory compliance, combating counterfeit medications, and fostering sustainable industrial growth. By analyzing current challenges such as infrastructure limitations and quality control discrepancies among Myanmar’s markets, this paper proposes strategic frameworks for enhancing the standardization of chemical practices. The study highlights how localized expertise in Yangon can bridge the gap between international scientific standards and regional accessibility.</w:t>
      </w:r>
    </w:p>
    <w:bookmarkEnd w:id="20"/>
    <w:bookmarkStart w:id="21" w:name="introduction"/>
    <w:p>
      <w:pPr>
        <w:pStyle w:val="Heading2"/>
      </w:pPr>
      <w:r>
        <w:t xml:space="preserve">1. Introduction</w:t>
      </w:r>
    </w:p>
    <w:p>
      <w:pPr>
        <w:pStyle w:val="FirstParagraph"/>
      </w:pPr>
      <w:r>
        <w:t xml:space="preserve">The intersection of chemistry, public health, and industrial economics forms the backbone of modern societal development. In</w:t>
      </w:r>
      <w:r>
        <w:t xml:space="preserve"> </w:t>
      </w:r>
      <w:r>
        <w:rPr>
          <w:bCs/>
          <w:b/>
        </w:rPr>
        <w:t xml:space="preserve">Myanmar, Yangon</w:t>
      </w:r>
      <w:r>
        <w:t xml:space="preserve">, this intersection is particularly vital due to the city’s status as the former capital and continuing commercial heart of the nation. The demand for reliable pharmaceuticals, agricultural inputs, and industrial chemicals is growing rapidly alongside urbanization. However, this growth brings significant challenges regarding quality assurance and safety standards.</w:t>
      </w:r>
      <w:r>
        <w:t xml:space="preserve"> </w:t>
      </w:r>
      <w:r>
        <w:t xml:space="preserve">At the core of addressing these challenges is the</w:t>
      </w:r>
      <w:r>
        <w:t xml:space="preserve"> </w:t>
      </w:r>
      <w:r>
        <w:rPr>
          <w:bCs/>
          <w:b/>
        </w:rPr>
        <w:t xml:space="preserve">Chemist</w:t>
      </w:r>
      <w:r>
        <w:t xml:space="preserve">. In this context, a Chemist refers not only to academic researchers but also to applied scientists working in regulatory bodies, pharmaceutical manufacturing plants, clinical laboratories, and industrial facilities. This Term Paper aims to elucidate how the professionalization and empowerment of Chemists in Yangon can directly impact public safety and economic stability. It is imperative for policymakers, educational institutions in</w:t>
      </w:r>
      <w:r>
        <w:t xml:space="preserve"> </w:t>
      </w:r>
      <w:r>
        <w:rPr>
          <w:bCs/>
          <w:b/>
        </w:rPr>
        <w:t xml:space="preserve">Myanmar</w:t>
      </w:r>
      <w:r>
        <w:t xml:space="preserve">, and international partners to understand that investment in chemical expertise is synonymous with investment in national health security.</w:t>
      </w:r>
    </w:p>
    <w:bookmarkEnd w:id="21"/>
    <w:bookmarkStart w:id="22" w:name="X3de30265f47a7ae6a818d1e98b6470a92f88685"/>
    <w:p>
      <w:pPr>
        <w:pStyle w:val="Heading2"/>
      </w:pPr>
      <w:r>
        <w:t xml:space="preserve">2. The Pharmaceutical Sector: A Guardian Against Counterfeits</w:t>
      </w:r>
    </w:p>
    <w:p>
      <w:pPr>
        <w:pStyle w:val="FirstParagraph"/>
      </w:pPr>
      <w:r>
        <w:t xml:space="preserve">The most critical domain where the role of the</w:t>
      </w:r>
      <w:r>
        <w:t xml:space="preserve"> </w:t>
      </w:r>
      <w:r>
        <w:rPr>
          <w:bCs/>
          <w:b/>
        </w:rPr>
        <w:t xml:space="preserve">Chemist</w:t>
      </w:r>
      <w:r>
        <w:t xml:space="preserve"> </w:t>
      </w:r>
      <w:r>
        <w:t xml:space="preserve">is evident in Yangon is the pharmaceutical industry. The global prevalence of counterfeit medicines poses a severe threat to public health, and developing nations are often disproportionately affected. In</w:t>
      </w:r>
      <w:r>
        <w:t xml:space="preserve"> </w:t>
      </w:r>
      <w:r>
        <w:rPr>
          <w:bCs/>
          <w:b/>
        </w:rPr>
        <w:t xml:space="preserve">Myanmar, Yangon</w:t>
      </w:r>
      <w:r>
        <w:t xml:space="preserve">, while efforts have been made to tighten regulations, the supply chain remains complex.</w:t>
      </w:r>
      <w:r>
        <w:t xml:space="preserve"> </w:t>
      </w:r>
      <w:r>
        <w:t xml:space="preserve">Qualified Chemists serve as the primary line of defense against substandard and falsified medical products. Through rigorous analytical chemistry techniques—such as High-Performance Liquid Chromatography (HPLC) and Mass Spectrometry—chemists verify the potency, purity, and dissolution rates of drugs before they reach consumers. In Yangon’s bustling markets, where informal distribution channels still exist, on-site chemists play a crucial role in rapid screening and testing. Without skilled professionals interpreting chemical data correctly, regulatory bodies like the Department of Health Administration (DHA) would lack the empirical evidence required to enforce strict bans on illegal imports or unsafe local productions. Therefore, strengthening the training and deployment of chemists in Yangon is essential for restoring public trust in healthcare systems.</w:t>
      </w:r>
    </w:p>
    <w:bookmarkEnd w:id="22"/>
    <w:bookmarkStart w:id="23" w:name="X60c1ae518f110e5d88f7b77e9b2262b0144f7e3"/>
    <w:p>
      <w:pPr>
        <w:pStyle w:val="Heading2"/>
      </w:pPr>
      <w:r>
        <w:t xml:space="preserve">3. Industrial Application: Agriculture and Manufacturing</w:t>
      </w:r>
    </w:p>
    <w:p>
      <w:pPr>
        <w:pStyle w:val="FirstParagraph"/>
      </w:pPr>
      <w:r>
        <w:t xml:space="preserve">Beyond healthcare, the influence of chemistry extends deeply into Myanmar’s agricultural sector, which remains a cornerstone of its economy. Farmers in the greater Yangon region and surrounding provinces rely on fertilizers, pesticides, and herbicides to maintain crop yields. The improper use or production of these chemicals can lead to soil degradation and water contamination.</w:t>
      </w:r>
      <w:r>
        <w:t xml:space="preserve"> </w:t>
      </w:r>
      <w:r>
        <w:t xml:space="preserve">Here, the industrial</w:t>
      </w:r>
      <w:r>
        <w:t xml:space="preserve"> </w:t>
      </w:r>
      <w:r>
        <w:rPr>
          <w:bCs/>
          <w:b/>
        </w:rPr>
        <w:t xml:space="preserve">Chemist</w:t>
      </w:r>
      <w:r>
        <w:t xml:space="preserve"> </w:t>
      </w:r>
      <w:r>
        <w:t xml:space="preserve">serves as an innovator and a regulator. By developing localized formulations that are both effective and environmentally benign, chemists contribute to sustainable agriculture in</w:t>
      </w:r>
      <w:r>
        <w:t xml:space="preserve"> </w:t>
      </w:r>
      <w:r>
        <w:rPr>
          <w:bCs/>
          <w:b/>
        </w:rPr>
        <w:t xml:space="preserve">Myanmar</w:t>
      </w:r>
      <w:r>
        <w:t xml:space="preserve">. Furthermore, in Yangon’s growing manufacturing sector—ranging from textiles to food processing—chemists ensure that products meet international export standards. As Myanmar seeks to expand its trade relationships with neighboring Asian economies, the presence of certified chemical quality control experts is a non-negotiable requirement. A robust network of chemists ensures that “Made in Myanmar” goods are safe, consistent, and competitive on the global stage.</w:t>
      </w:r>
    </w:p>
    <w:bookmarkEnd w:id="23"/>
    <w:bookmarkStart w:id="24" w:name="X0987fab9d71e9ff1819e5b3796f9c065ff5f3d4"/>
    <w:p>
      <w:pPr>
        <w:pStyle w:val="Heading2"/>
      </w:pPr>
      <w:r>
        <w:t xml:space="preserve">4. Educational Infrastructure and Professional Development</w:t>
      </w:r>
    </w:p>
    <w:p>
      <w:pPr>
        <w:pStyle w:val="FirstParagraph"/>
      </w:pPr>
      <w:r>
        <w:t xml:space="preserve">Despite the clear necessity for chemical expertise, there are gaps in the educational infrastructure supporting these professionals in Yangon. While universities such as Yangon University of Technology and Dagon University offer degrees in chemistry, there is a need for more specialized vocational training focused on modern analytical techniques and regulatory affairs.</w:t>
      </w:r>
      <w:r>
        <w:t xml:space="preserve"> </w:t>
      </w:r>
      <w:r>
        <w:t xml:space="preserve">This Term Paper advocates for increased collaboration between academic institutions in</w:t>
      </w:r>
      <w:r>
        <w:t xml:space="preserve"> </w:t>
      </w:r>
      <w:r>
        <w:rPr>
          <w:bCs/>
          <w:b/>
        </w:rPr>
        <w:t xml:space="preserve">Myanmar</w:t>
      </w:r>
      <w:r>
        <w:t xml:space="preserve">, local industries, and international scientific organizations. Internships, laboratory upgrades funded by public-private partnerships, and continuous professional development courses are essential. By keeping the workforce of Yangon’s chemists up-to-date with global advancements—such as green chemistry practices and automated quality control systems—the nation can leapfrog certain stages of industrial development. The goal must be to create a community of practice where Yangon becomes a regional hub for chemical safety standards in Southeast Asia.</w:t>
      </w:r>
    </w:p>
    <w:bookmarkEnd w:id="24"/>
    <w:bookmarkStart w:id="25" w:name="challenges-and-recommendations"/>
    <w:p>
      <w:pPr>
        <w:pStyle w:val="Heading2"/>
      </w:pPr>
      <w:r>
        <w:t xml:space="preserve">5. Challenges and Recommendations</w:t>
      </w:r>
    </w:p>
    <w:p>
      <w:pPr>
        <w:pStyle w:val="FirstParagraph"/>
      </w:pPr>
      <w:r>
        <w:t xml:space="preserve">The implementation of high-standard chemical practices in</w:t>
      </w:r>
      <w:r>
        <w:t xml:space="preserve"> </w:t>
      </w:r>
      <w:r>
        <w:rPr>
          <w:bCs/>
          <w:b/>
        </w:rPr>
        <w:t xml:space="preserve">Myanmar, Yangon</w:t>
      </w:r>
      <w:r>
        <w:t xml:space="preserve">, is not without obstacles. Power instability, supply chain disruptions for reagents, and budget constraints often hinder laboratory operations. To mitigate these issues, a multi-faceted approach is required:</w:t>
      </w:r>
      <w:r>
        <w:t xml:space="preserve"> </w:t>
      </w:r>
      <w:r>
        <w:t xml:space="preserve">1. **Standardization of Protocols:** Establishing unified testing protocols across all major laboratories in Yangon to ensure data comparability and reliability.</w:t>
      </w:r>
      <w:r>
        <w:t xml:space="preserve"> </w:t>
      </w:r>
      <w:r>
        <w:t xml:space="preserve">2. **Technological Investment:** Prioritizing the importation of reliable analytical equipment and establishing local repair and maintenance networks to reduce downtime.</w:t>
      </w:r>
      <w:r>
        <w:t xml:space="preserve"> </w:t>
      </w:r>
      <w:r>
        <w:t xml:space="preserve">3. **Policy Enforcement:** Strengthening legal frameworks that mandate the presence of licensed chemists in all pharmaceutical manufacturing facilities within</w:t>
      </w:r>
      <w:r>
        <w:t xml:space="preserve"> </w:t>
      </w:r>
      <w:r>
        <w:rPr>
          <w:bCs/>
          <w:b/>
        </w:rPr>
        <w:t xml:space="preserve">Myanmar</w:t>
      </w:r>
      <w:r>
        <w:t xml:space="preserve">.</w:t>
      </w:r>
      <w:r>
        <w:t xml:space="preserve"> </w:t>
      </w:r>
      <w:r>
        <w:t xml:space="preserve">4. **International Cooperation:** Leveraging aid and technical assistance from global health organizations to train the next generation of chemists in Yangon, focusing on best practices in ethics and safety.</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Myanmar, Yangon</w:t>
      </w:r>
      <w:r>
        <w:t xml:space="preserve">, is foundational to both economic resilience and public well-being. From safeguarding medicine supplies against counterfeits to ensuring agricultural sustainability and industrial competitiveness, chemists are indispensable assets. As Yangon continues to evolve as a major urban center in Southeast Asia, the prioritization of chemical science education, infrastructure development, and regulatory enforcement will determine the quality of life for its citizens.</w:t>
      </w:r>
      <w:r>
        <w:t xml:space="preserve"> </w:t>
      </w:r>
      <w:r>
        <w:t xml:space="preserve">This Term Paper emphasizes that supporting chemists is not merely an academic or technical concern but a strategic imperative for national development. By investing in human capital within the field of chemistry,</w:t>
      </w:r>
      <w:r>
        <w:t xml:space="preserve"> </w:t>
      </w:r>
      <w:r>
        <w:rPr>
          <w:bCs/>
          <w:b/>
        </w:rPr>
        <w:t xml:space="preserve">Myanmar</w:t>
      </w:r>
      <w:r>
        <w:t xml:space="preserve"> </w:t>
      </w:r>
      <w:r>
        <w:t xml:space="preserve">can build a robust framework for health security and industrial excellence, ensuring that Yangon remains a vibrant and safe hub for commerce and innovation. The path forward requires sustained commitment from government bodies, educational institutions, and the private sector to recognize and elevate the vital contributions of chemists in society.</w:t>
      </w:r>
    </w:p>
    <w:bookmarkEnd w:id="26"/>
    <w:bookmarkStart w:id="27" w:name="references"/>
    <w:p>
      <w:pPr>
        <w:pStyle w:val="Heading2"/>
      </w:pPr>
      <w:r>
        <w:t xml:space="preserve">References</w:t>
      </w:r>
    </w:p>
    <w:p>
      <w:pPr>
        <w:pStyle w:val="FirstParagraph"/>
      </w:pPr>
      <w:r>
        <w:rPr>
          <w:iCs/>
          <w:i/>
        </w:rPr>
        <w:t xml:space="preserve">Note: In a formal academic submission, specific citations would be provided here regarding Myanmar’s Drug Regulatory Affairs guidelines and WHO reports on counterfeit medicines in Southeast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Chemists in Advancing Pharmaceutical Safety and Industrial Development in Myanmar, Yangon</dc:title>
  <dc:creator/>
  <cp:keywords/>
  <dcterms:created xsi:type="dcterms:W3CDTF">2026-07-29T02:43:14Z</dcterms:created>
  <dcterms:modified xsi:type="dcterms:W3CDTF">2026-07-29T02:43:14Z</dcterms:modified>
</cp:coreProperties>
</file>

<file path=docProps/custom.xml><?xml version="1.0" encoding="utf-8"?>
<Properties xmlns="http://schemas.openxmlformats.org/officeDocument/2006/custom-properties" xmlns:vt="http://schemas.openxmlformats.org/officeDocument/2006/docPropsVTypes"/>
</file>