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Australia,</w:t>
      </w:r>
      <w:r>
        <w:t xml:space="preserve"> </w:t>
      </w:r>
      <w:r>
        <w:t xml:space="preserve">Melbourne</w:t>
      </w:r>
    </w:p>
    <w:bookmarkStart w:id="30" w:name="X983b07db6ae951ff15e980a85e5d80f6081f959"/>
    <w:p>
      <w:pPr>
        <w:pStyle w:val="Heading1"/>
      </w:pPr>
      <w:r>
        <w:t xml:space="preserve">Term Paper:</w:t>
      </w:r>
      <w:r>
        <w:br/>
      </w:r>
      <w:r>
        <w:t xml:space="preserve">The Role and Impact of Civil Engineers in Australia, Melbourne</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Civil Engineering</w:t>
      </w:r>
      <w:r>
        <w:br/>
      </w:r>
      <w:r>
        <w:rPr>
          <w:bCs/>
          <w:b/>
        </w:rPr>
        <w:t xml:space="preserve">Institution:</w:t>
      </w:r>
    </w:p>
    <w:p>
      <w:pPr>
        <w:pStyle w:val="BodyText"/>
      </w:pPr>
      <w:r>
        <w:t xml:space="preserve">[University Name Placeholder]</w:t>
      </w:r>
      <w:r>
        <w:br/>
      </w:r>
      <w:r>
        <w:t xml:space="preserve">[Student Name]</w:t>
      </w:r>
    </w:p>
    <w:bookmarkStart w:id="20" w:name="introduction"/>
    <w:p>
      <w:pPr>
        <w:pStyle w:val="Heading2"/>
      </w:pPr>
      <w:r>
        <w:t xml:space="preserve">1. Introduction</w:t>
      </w:r>
    </w:p>
    <w:p>
      <w:pPr>
        <w:pStyle w:val="FirstParagraph"/>
      </w:pPr>
      <w:r>
        <w:t xml:space="preserve">Civil engineering stands as the backbone of modern society, responsible for designing, constructing, and maintaining the physical and naturally built environment. In the context of</w:t>
      </w:r>
      <w:r>
        <w:t xml:space="preserve"> </w:t>
      </w:r>
      <w:r>
        <w:rPr>
          <w:bCs/>
          <w:b/>
        </w:rPr>
        <w:t xml:space="preserve">Australia Melbourne</w:t>
      </w:r>
      <w:r>
        <w:t xml:space="preserve">, a city characterized by rapid urbanization, distinct climatic challenges, and a robust economic outlook, the role of the civil engineer is more critical than ever. This term paper explores the multifaceted responsibilities of civil engineers in</w:t>
      </w:r>
      <w:r>
        <w:t xml:space="preserve"> </w:t>
      </w:r>
      <w:r>
        <w:rPr>
          <w:bCs/>
          <w:b/>
        </w:rPr>
        <w:t xml:space="preserve">Australia Melbourne</w:t>
      </w:r>
      <w:r>
        <w:t xml:space="preserve">, analyzing how their expertise contributes to infrastructure resilience, sustainable development, and community well-being. By examining specific projects and regulatory frameworks within</w:t>
      </w:r>
      <w:r>
        <w:t xml:space="preserve"> </w:t>
      </w:r>
      <w:r>
        <w:rPr>
          <w:bCs/>
          <w:b/>
        </w:rPr>
        <w:t xml:space="preserve">Australia Melbourne</w:t>
      </w:r>
      <w:r>
        <w:t xml:space="preserve">, this document highlights why civil engineering is indispensable to the region's ongoing prosperity.</w:t>
      </w:r>
    </w:p>
    <w:bookmarkEnd w:id="20"/>
    <w:bookmarkStart w:id="21" w:name="X8759ea8889b01e8d3bfe9570ac360baaf50222b"/>
    <w:p>
      <w:pPr>
        <w:pStyle w:val="Heading2"/>
      </w:pPr>
      <w:r>
        <w:t xml:space="preserve">2. The Urban Landscape of Australia Melbourne</w:t>
      </w:r>
    </w:p>
    <w:p>
      <w:pPr>
        <w:pStyle w:val="FirstParagraph"/>
      </w:pPr>
      <w:r>
        <w:t xml:space="preserve">To understand the demand for civil engineering in</w:t>
      </w:r>
      <w:r>
        <w:t xml:space="preserve"> </w:t>
      </w:r>
      <w:r>
        <w:rPr>
          <w:bCs/>
          <w:b/>
        </w:rPr>
        <w:t xml:space="preserve">Australia Melbourne</w:t>
      </w:r>
      <w:r>
        <w:t xml:space="preserve">, one must first appreciate the city’s unique urban dynamics. As one of the world’s most liveable cities,</w:t>
      </w:r>
      <w:r>
        <w:t xml:space="preserve"> </w:t>
      </w:r>
      <w:r>
        <w:rPr>
          <w:bCs/>
          <w:b/>
        </w:rPr>
        <w:t xml:space="preserve">Australia Melbourne</w:t>
      </w:r>
      <w:r>
        <w:t xml:space="preserve"> </w:t>
      </w:r>
      <w:r>
        <w:t xml:space="preserve">has experienced significant population growth over the past two decades. This demographic surge places immense pressure on existing infrastructure systems, including transport networks, water supply, sewage management, and housing developments. The geotechnical conditions in</w:t>
      </w:r>
      <w:r>
        <w:t xml:space="preserve"> </w:t>
      </w:r>
      <w:r>
        <w:rPr>
          <w:bCs/>
          <w:b/>
        </w:rPr>
        <w:t xml:space="preserve">Australia Melbourne</w:t>
      </w:r>
      <w:r>
        <w:t xml:space="preserve">, which vary from sandy soils along the coast to clay-based substrates inland, present specific engineering challenges that require tailored solutions.</w:t>
      </w:r>
    </w:p>
    <w:p>
      <w:pPr>
        <w:pStyle w:val="BodyText"/>
      </w:pPr>
      <w:r>
        <w:t xml:space="preserve">Furthermore, the environmental context of</w:t>
      </w:r>
      <w:r>
        <w:t xml:space="preserve"> </w:t>
      </w:r>
      <w:r>
        <w:rPr>
          <w:bCs/>
          <w:b/>
        </w:rPr>
        <w:t xml:space="preserve">Australia Melbourne</w:t>
      </w:r>
      <w:r>
        <w:t xml:space="preserve"> </w:t>
      </w:r>
      <w:r>
        <w:t xml:space="preserve">is defined by unpredictable weather patterns, including bushfire risks and flooding events. These factors necessitate that civil engineers adopt a proactive rather than reactive approach to design. The integration of climate resilience into infrastructure planning is no longer optional but a mandatory requirement for projects located in</w:t>
      </w:r>
      <w:r>
        <w:t xml:space="preserve"> </w:t>
      </w:r>
      <w:r>
        <w:rPr>
          <w:bCs/>
          <w:b/>
        </w:rPr>
        <w:t xml:space="preserve">Australia Melbourne</w:t>
      </w:r>
      <w:r>
        <w:t xml:space="preserve">. Civil engineers must therefore balance aesthetic urban planning with rigorous structural integrity assessments to ensure longevity and safety.</w:t>
      </w:r>
    </w:p>
    <w:bookmarkEnd w:id="21"/>
    <w:bookmarkStart w:id="25" w:name="Xd873fa2d11e5f2b41b75e256201fd9c64c205c4"/>
    <w:p>
      <w:pPr>
        <w:pStyle w:val="Heading2"/>
      </w:pPr>
      <w:r>
        <w:t xml:space="preserve">3. Key Areas of Civil Engineering Practice in Australia Melbourne</w:t>
      </w:r>
    </w:p>
    <w:p>
      <w:pPr>
        <w:pStyle w:val="FirstParagraph"/>
      </w:pPr>
      <w:r>
        <w:t xml:space="preserve">The scope of civil engineering work in</w:t>
      </w:r>
      <w:r>
        <w:t xml:space="preserve"> </w:t>
      </w:r>
      <w:r>
        <w:rPr>
          <w:bCs/>
          <w:b/>
        </w:rPr>
        <w:t xml:space="preserve">Australia Melbourne</w:t>
      </w:r>
      <w:r>
        <w:t xml:space="preserve"> </w:t>
      </w:r>
      <w:r>
        <w:t xml:space="preserve">is broad, spanning several critical disciplines. Each area requires specialized knowledge applicable to the local regulatory and environmental standards.</w:t>
      </w:r>
    </w:p>
    <w:bookmarkStart w:id="22" w:name="transportation-infrastructure"/>
    <w:p>
      <w:pPr>
        <w:pStyle w:val="Heading3"/>
      </w:pPr>
      <w:r>
        <w:t xml:space="preserve">3.1 Transportation Infrastructure</w:t>
      </w:r>
    </w:p>
    <w:p>
      <w:pPr>
        <w:pStyle w:val="FirstParagraph"/>
      </w:pPr>
      <w:r>
        <w:t xml:space="preserve">Mobility is central to the functionality of</w:t>
      </w:r>
      <w:r>
        <w:t xml:space="preserve"> </w:t>
      </w:r>
      <w:r>
        <w:rPr>
          <w:bCs/>
          <w:b/>
        </w:rPr>
        <w:t xml:space="preserve">Australia Melbourne</w:t>
      </w:r>
      <w:r>
        <w:t xml:space="preserve">. The city’s transport network includes extensive roadways, public rail systems, and growing pedestrian pathways. Civil engineers in this domain are tasked with designing efficient intersections, expanding light rail networks such as the North South Rail Link proposal, and maintaining arterial roads. The challenge lies in minimizing disruption while maximizing capacity. In</w:t>
      </w:r>
      <w:r>
        <w:t xml:space="preserve"> </w:t>
      </w:r>
      <w:r>
        <w:rPr>
          <w:bCs/>
          <w:b/>
        </w:rPr>
        <w:t xml:space="preserve">Australia Melbourne</w:t>
      </w:r>
      <w:r>
        <w:t xml:space="preserve">, sustainable transport solutions are prioritized to reduce carbon footprints, requiring engineers to integrate green technologies into pavement designs and traffic management systems.</w:t>
      </w:r>
    </w:p>
    <w:bookmarkEnd w:id="22"/>
    <w:bookmarkStart w:id="23" w:name="water-resources-and-drainage"/>
    <w:p>
      <w:pPr>
        <w:pStyle w:val="Heading3"/>
      </w:pPr>
      <w:r>
        <w:t xml:space="preserve">3.2 Water Resources and Drainage</w:t>
      </w:r>
    </w:p>
    <w:p>
      <w:pPr>
        <w:pStyle w:val="FirstParagraph"/>
      </w:pPr>
      <w:r>
        <w:t xml:space="preserve">Water security is a paramount concern for</w:t>
      </w:r>
      <w:r>
        <w:t xml:space="preserve"> </w:t>
      </w:r>
      <w:r>
        <w:rPr>
          <w:bCs/>
          <w:b/>
        </w:rPr>
        <w:t xml:space="preserve">Australia Melbourne</w:t>
      </w:r>
      <w:r>
        <w:t xml:space="preserve">. With fluctuating rainfall patterns, civil engineers play a vital role in managing dam levels, optimizing water distribution networks, and implementing stormwater drainage systems that prevent urban flooding. The city’s reliance on the Yarra River and surrounding catchments demands careful hydrological modeling. Engineers must design infrastructure that not only handles peak flow events but also protects water quality from urban runoff contaminants.</w:t>
      </w:r>
    </w:p>
    <w:bookmarkEnd w:id="23"/>
    <w:bookmarkStart w:id="24" w:name="X09beaaa98720b572b35039d8ecf82af68838545"/>
    <w:p>
      <w:pPr>
        <w:pStyle w:val="Heading3"/>
      </w:pPr>
      <w:r>
        <w:t xml:space="preserve">3.3 Structural Engineering and Building Services</w:t>
      </w:r>
    </w:p>
    <w:p>
      <w:pPr>
        <w:pStyle w:val="FirstParagraph"/>
      </w:pPr>
      <w:r>
        <w:t xml:space="preserve">The skyline of</w:t>
      </w:r>
      <w:r>
        <w:t xml:space="preserve"> </w:t>
      </w:r>
      <w:r>
        <w:rPr>
          <w:bCs/>
          <w:b/>
        </w:rPr>
        <w:t xml:space="preserve">Australia Melbourne</w:t>
      </w:r>
      <w:r>
        <w:t xml:space="preserve"> </w:t>
      </w:r>
      <w:r>
        <w:t xml:space="preserve">continues to change with the construction of high-density residential towers and commercial hubs. Civil structural engineers ensure that these structures withstand seismic activities (though low risk, still considered), wind loads, and soil settlement issues unique to the region. Additionally, they oversee foundation design in areas prone to soil expansion or contraction. The focus in</w:t>
      </w:r>
      <w:r>
        <w:t xml:space="preserve"> </w:t>
      </w:r>
      <w:r>
        <w:rPr>
          <w:bCs/>
          <w:b/>
        </w:rPr>
        <w:t xml:space="preserve">Australia Melbourne</w:t>
      </w:r>
      <w:r>
        <w:t xml:space="preserve"> </w:t>
      </w:r>
      <w:r>
        <w:t xml:space="preserve">is increasingly on using sustainable materials and modular construction techniques to reduce waste and environmental impact.</w:t>
      </w:r>
    </w:p>
    <w:bookmarkEnd w:id="24"/>
    <w:bookmarkEnd w:id="25"/>
    <w:bookmarkStart w:id="26" w:name="Xf8c719d2ef2d44dc8d18bff52a09f4554478458"/>
    <w:p>
      <w:pPr>
        <w:pStyle w:val="Heading2"/>
      </w:pPr>
      <w:r>
        <w:t xml:space="preserve">4. Regulatory Frameworks and Professional Standards</w:t>
      </w:r>
    </w:p>
    <w:p>
      <w:pPr>
        <w:pStyle w:val="FirstParagraph"/>
      </w:pPr>
      <w:r>
        <w:t xml:space="preserve">Civil engineering practice in</w:t>
      </w:r>
      <w:r>
        <w:t xml:space="preserve"> </w:t>
      </w:r>
      <w:r>
        <w:rPr>
          <w:bCs/>
          <w:b/>
        </w:rPr>
        <w:t xml:space="preserve">Australia Melbourne</w:t>
      </w:r>
      <w:r>
        <w:t xml:space="preserve"> </w:t>
      </w:r>
      <w:r>
        <w:t xml:space="preserve">is governed by strict regulations established by local councils, state government bodies like the Department of Transport Planning, and national standards such as those set by Standards Australia. Engineers must adhere to the Building Code of Australia (BCA) and relevant Australian Standards (AS). In</w:t>
      </w:r>
      <w:r>
        <w:t xml:space="preserve"> </w:t>
      </w:r>
      <w:r>
        <w:rPr>
          <w:bCs/>
          <w:b/>
        </w:rPr>
        <w:t xml:space="preserve">Australia Melbourne</w:t>
      </w:r>
      <w:r>
        <w:t xml:space="preserve">, compliance with environmental protection laws is also stringent.</w:t>
      </w:r>
    </w:p>
    <w:p>
      <w:pPr>
        <w:pStyle w:val="BodyText"/>
      </w:pPr>
      <w:r>
        <w:t xml:space="preserve">Professional registration through Engineering Australia ensures that civil engineers maintain high ethical and technical standards. For practitioners working in</w:t>
      </w:r>
      <w:r>
        <w:t xml:space="preserve"> </w:t>
      </w:r>
      <w:r>
        <w:rPr>
          <w:bCs/>
          <w:b/>
        </w:rPr>
        <w:t xml:space="preserve">Australia Melbourne</w:t>
      </w:r>
      <w:r>
        <w:t xml:space="preserve">, continuous professional development is essential to stay updated on emerging technologies like Building Information Modelling (BIM) and smart city initiatives. The regulatory environment in</w:t>
      </w:r>
      <w:r>
        <w:t xml:space="preserve"> </w:t>
      </w:r>
      <w:r>
        <w:rPr>
          <w:bCs/>
          <w:b/>
        </w:rPr>
        <w:t xml:space="preserve">Australia Melbourne</w:t>
      </w:r>
      <w:r>
        <w:t xml:space="preserve"> </w:t>
      </w:r>
      <w:r>
        <w:t xml:space="preserve">emphasizes public safety, sustainability, and accountability, requiring engineers to justify their design choices with rigorous data analysis.</w:t>
      </w:r>
    </w:p>
    <w:bookmarkEnd w:id="26"/>
    <w:bookmarkStart w:id="27" w:name="sustainability-and-future-challenges"/>
    <w:p>
      <w:pPr>
        <w:pStyle w:val="Heading2"/>
      </w:pPr>
      <w:r>
        <w:t xml:space="preserve">5. Sustainability and Future Challenges</w:t>
      </w:r>
    </w:p>
    <w:p>
      <w:pPr>
        <w:pStyle w:val="FirstParagraph"/>
      </w:pPr>
      <w:r>
        <w:t xml:space="preserve">The future of civil engineering in</w:t>
      </w:r>
      <w:r>
        <w:t xml:space="preserve"> </w:t>
      </w:r>
      <w:r>
        <w:rPr>
          <w:bCs/>
          <w:b/>
        </w:rPr>
        <w:t xml:space="preserve">Australia Melbourne</w:t>
      </w:r>
      <w:r>
        <w:t xml:space="preserve"> </w:t>
      </w:r>
      <w:r>
        <w:t xml:space="preserve">is heavily influenced by the global push toward sustainability. Civil engineers are now required to incorporate Life Cycle Assessment (LCA) into their projects to minimize environmental impact from construction through to demolition. In</w:t>
      </w:r>
      <w:r>
        <w:t xml:space="preserve"> </w:t>
      </w:r>
      <w:r>
        <w:rPr>
          <w:bCs/>
          <w:b/>
        </w:rPr>
        <w:t xml:space="preserve">Australia Melbourne</w:t>
      </w:r>
      <w:r>
        <w:t xml:space="preserve">, this includes designing buildings with energy-efficient cooling systems, utilizing recycled concrete aggregates, and creating green spaces that mitigate the urban heat island effect.</w:t>
      </w:r>
    </w:p>
    <w:p>
      <w:pPr>
        <w:pStyle w:val="BodyText"/>
      </w:pPr>
      <w:r>
        <w:t xml:space="preserve">Moreover, the concept of 'smart cities' is gaining traction in</w:t>
      </w:r>
      <w:r>
        <w:t xml:space="preserve"> </w:t>
      </w:r>
      <w:r>
        <w:rPr>
          <w:bCs/>
          <w:b/>
        </w:rPr>
        <w:t xml:space="preserve">Australia Melbourne</w:t>
      </w:r>
      <w:r>
        <w:t xml:space="preserve">. Civil engineers are collaborating with data scientists and urban planners to create infrastructure that responds dynamically to user needs. This includes intelligent traffic lights, real-time water leak detection systems, and adaptive public lighting. The integration of technology into civil engineering solutions represents the next frontier for professionals in</w:t>
      </w:r>
      <w:r>
        <w:t xml:space="preserve"> </w:t>
      </w:r>
      <w:r>
        <w:rPr>
          <w:bCs/>
          <w:b/>
        </w:rPr>
        <w:t xml:space="preserve">Australia Melbourne</w:t>
      </w:r>
      <w:r>
        <w:t xml:space="preserve">, offering opportunities to enhance efficiency and quality of life.</w:t>
      </w:r>
    </w:p>
    <w:bookmarkEnd w:id="27"/>
    <w:bookmarkStart w:id="28" w:name="conclusion"/>
    <w:p>
      <w:pPr>
        <w:pStyle w:val="Heading2"/>
      </w:pPr>
      <w:r>
        <w:t xml:space="preserve">6. Conclusion</w:t>
      </w:r>
    </w:p>
    <w:p>
      <w:pPr>
        <w:pStyle w:val="FirstParagraph"/>
      </w:pPr>
      <w:r>
        <w:t xml:space="preserve">In conclusion, the role of the civil engineer in</w:t>
      </w:r>
      <w:r>
        <w:t xml:space="preserve"> </w:t>
      </w:r>
      <w:r>
        <w:rPr>
          <w:bCs/>
          <w:b/>
        </w:rPr>
        <w:t xml:space="preserve">Australia Melbourne</w:t>
      </w:r>
      <w:r>
        <w:t xml:space="preserve"> </w:t>
      </w:r>
      <w:r>
        <w:t xml:space="preserve">is pivotal to sustaining and improving the quality of life for its residents. From managing complex transportation networks and water resources to constructing resilient structures, civil engineers address both current challenges and future uncertainties. The specific geographical, climatic, and demographic conditions of</w:t>
      </w:r>
      <w:r>
        <w:t xml:space="preserve"> </w:t>
      </w:r>
      <w:r>
        <w:rPr>
          <w:bCs/>
          <w:b/>
        </w:rPr>
        <w:t xml:space="preserve">Australia Melbourne</w:t>
      </w:r>
      <w:r>
        <w:t xml:space="preserve"> </w:t>
      </w:r>
      <w:r>
        <w:t xml:space="preserve">demand innovative, sustainable, and compliant engineering solutions.</w:t>
      </w:r>
    </w:p>
    <w:p>
      <w:pPr>
        <w:pStyle w:val="BodyText"/>
      </w:pPr>
      <w:r>
        <w:t xml:space="preserve">As the city continues to grow, civil engineers must remain at the forefront of innovation, leveraging technology and adhering to high ethical standards. Their work not only shapes the physical landscape of</w:t>
      </w:r>
      <w:r>
        <w:t xml:space="preserve"> </w:t>
      </w:r>
      <w:r>
        <w:rPr>
          <w:bCs/>
          <w:b/>
        </w:rPr>
        <w:t xml:space="preserve">Australia Melbourne</w:t>
      </w:r>
      <w:r>
        <w:t xml:space="preserve"> </w:t>
      </w:r>
      <w:r>
        <w:t xml:space="preserve">but also ensures its economic vitality and environmental sustainability. Therefore, investing in civil engineering education and practice is essential for the continued success of</w:t>
      </w:r>
      <w:r>
        <w:t xml:space="preserve"> </w:t>
      </w:r>
      <w:r>
        <w:rPr>
          <w:bCs/>
          <w:b/>
        </w:rPr>
        <w:t xml:space="preserve">Australia Melbourne</w:t>
      </w:r>
      <w:r>
        <w:t xml:space="preserve"> </w:t>
      </w:r>
      <w:r>
        <w:t xml:space="preserve">as a leading global city.</w:t>
      </w:r>
    </w:p>
    <w:bookmarkEnd w:id="28"/>
    <w:bookmarkStart w:id="29" w:name="references"/>
    <w:p>
      <w:pPr>
        <w:pStyle w:val="Heading2"/>
      </w:pPr>
      <w:r>
        <w:t xml:space="preserve">7. References</w:t>
      </w:r>
    </w:p>
    <w:p>
      <w:pPr>
        <w:pStyle w:val="FirstParagraph"/>
      </w:pPr>
      <w:r>
        <w:rPr>
          <w:iCs/>
          <w:i/>
        </w:rPr>
        <w:t xml:space="preserve">Note: The following are placeholder references for academic format compliance.</w:t>
      </w:r>
    </w:p>
    <w:p>
      <w:pPr>
        <w:numPr>
          <w:ilvl w:val="0"/>
          <w:numId w:val="1001"/>
        </w:numPr>
        <w:pStyle w:val="Compact"/>
      </w:pPr>
      <w:r>
        <w:t xml:space="preserve">VicRoads. (2023).</w:t>
      </w:r>
      <w:r>
        <w:t xml:space="preserve"> </w:t>
      </w:r>
      <w:r>
        <w:rPr>
          <w:bCs/>
          <w:b/>
        </w:rPr>
        <w:t xml:space="preserve">Australia Melbourne</w:t>
      </w:r>
      <w:r>
        <w:t xml:space="preserve">: Infrastructure Strategy and Planning Reports.</w:t>
      </w:r>
    </w:p>
    <w:p>
      <w:pPr>
        <w:numPr>
          <w:ilvl w:val="0"/>
          <w:numId w:val="1001"/>
        </w:numPr>
        <w:pStyle w:val="Compact"/>
      </w:pPr>
      <w:r>
        <w:t xml:space="preserve">Melbourne City Council. (2022). Sustainable Urban Design Guidelines for Civil Engineers in</w:t>
      </w:r>
      <w:r>
        <w:t xml:space="preserve"> </w:t>
      </w:r>
      <w:r>
        <w:rPr>
          <w:bCs/>
          <w:b/>
        </w:rPr>
        <w:t xml:space="preserve">Australia Melbourne</w:t>
      </w:r>
      <w:r>
        <w:t xml:space="preserve">.</w:t>
      </w:r>
    </w:p>
    <w:p>
      <w:pPr>
        <w:numPr>
          <w:ilvl w:val="0"/>
          <w:numId w:val="1001"/>
        </w:numPr>
        <w:pStyle w:val="Compact"/>
      </w:pPr>
      <w:r>
        <w:t xml:space="preserve">Standards Australia. (2021). AS 3798: Guide to the Investigation and Design of Site Works for Load-Bearing Foundations.</w:t>
      </w:r>
    </w:p>
    <w:p>
      <w:pPr>
        <w:numPr>
          <w:ilvl w:val="0"/>
          <w:numId w:val="1001"/>
        </w:numPr>
        <w:pStyle w:val="Compact"/>
      </w:pPr>
      <w:r>
        <w:t xml:space="preserve">Engineering Australia. (2023). Code of Ethics and Professional Conduct.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Civil Engineers in Australia, Melbourne</dc:title>
  <dc:creator/>
  <cp:keywords/>
  <dcterms:created xsi:type="dcterms:W3CDTF">2026-07-30T04:29:25Z</dcterms:created>
  <dcterms:modified xsi:type="dcterms:W3CDTF">2026-07-30T04:29:25Z</dcterms:modified>
</cp:coreProperties>
</file>

<file path=docProps/custom.xml><?xml version="1.0" encoding="utf-8"?>
<Properties xmlns="http://schemas.openxmlformats.org/officeDocument/2006/custom-properties" xmlns:vt="http://schemas.openxmlformats.org/officeDocument/2006/docPropsVTypes"/>
</file>