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Civil</w:t>
      </w:r>
      <w:r>
        <w:t xml:space="preserve"> </w:t>
      </w:r>
      <w:r>
        <w:t xml:space="preserve">Engineering</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term-paper"/>
    <w:p>
      <w:pPr>
        <w:pStyle w:val="Heading1"/>
      </w:pPr>
      <w:r>
        <w:t xml:space="preserve">Term Paper</w:t>
      </w:r>
    </w:p>
    <w:bookmarkStart w:id="25" w:name="X5cd8eb59e04fb2d32771cc863908f84901b845f"/>
    <w:p>
      <w:pPr>
        <w:pStyle w:val="Heading2"/>
      </w:pPr>
      <w:r>
        <w:t xml:space="preserve">The Role and Challenges of Civil Engineering in Brazil, Rio de Janeiro</w:t>
      </w:r>
    </w:p>
    <w:p>
      <w:pPr>
        <w:pStyle w:val="FirstParagraph"/>
      </w:pPr>
      <w:r>
        <w:t xml:space="preserve">Focus Area: Infrastructure Development, Urban Planning, and Environmental Sustainability</w:t>
      </w:r>
      <w:r>
        <w:br/>
      </w:r>
      <w:r>
        <w:br/>
      </w:r>
      <w:r>
        <w:br/>
      </w:r>
      <w:r>
        <w:t xml:space="preserve">Introduction</w:t>
      </w:r>
      <w:r>
        <w:br/>
      </w:r>
      <w:r>
        <w:br/>
      </w:r>
      <w:r>
        <w:br/>
      </w:r>
    </w:p>
    <w:p>
      <w:pPr>
        <w:pStyle w:val="BodyText"/>
      </w:pPr>
      <w:r>
        <w:t xml:space="preserve">Civil engineering serves as the backbone of modern societal infrastructure, encompassing the design, construction, and maintenance of physical and naturally built environments. In the context of Brazil Rio de Janeiro , this discipline assumes a critical significance due to the city's unique geographical characteristics, historical legacy, and rapid urbanization. Rio de Janeiro is not merely a metropolitan hub; it is a complex interplay of dense urban sprawl nestled between steep mountains and expansive coastlines. This topographical complexity presents unparalleled challenges for civil engineers operating within Brazil Rio de Janeiro , requiring innovative solutions that balance structural integrity with environmental preservation.</w:t>
      </w:r>
    </w:p>
    <w:p>
      <w:pPr>
        <w:pStyle w:val="BodyText"/>
      </w:pPr>
      <w:r>
        <w:t xml:space="preserve">The importance of civil engineering in this region cannot be overstated. As one of the most visited cities globally, Rio de Janeiro relies on robust infrastructure to support tourism, commerce, and daily life for its millions of residents. However, the city faces persistent issues such as urban sprawl into vulnerable areas like favelas (informal settlements), inadequate public transportation networks in peripheral zones, and susceptibility to natural disasters such as landslides and flooding. These challenges necessitate a specialized approach to civil engineering that prioritizes resilience, sustainability, and social equity.</w:t>
      </w:r>
    </w:p>
    <w:bookmarkStart w:id="20" w:name="X227b53aa7ce5fb0776be02259424aaf96952796"/>
    <w:p>
      <w:pPr>
        <w:pStyle w:val="Heading3"/>
      </w:pPr>
      <w:r>
        <w:t xml:space="preserve">Topographical Constraints and Geotechnical Challenges</w:t>
      </w:r>
    </w:p>
    <w:p>
      <w:pPr>
        <w:pStyle w:val="FirstParagraph"/>
      </w:pPr>
      <w:r>
        <w:t xml:space="preserve">Rio de Janeiro's landscape is defined by its dramatic relief, featuring granite peaks rising abruptly from sea level. This geography poses significant geotechnical challenges for civil engineers. The stability of slopes is a primary concern, particularly in areas where informal settlements have expanded onto steep hillsides without adequate engineering oversight. Landslides are a recurring threat during the rainy season, claiming lives and causing substantial economic losses each year.</w:t>
      </w:r>
    </w:p>
    <w:p>
      <w:pPr>
        <w:pStyle w:val="BodyText"/>
      </w:pPr>
      <w:r>
        <w:t xml:space="preserve">To address these risks, modern civil engineering practices in Brazil Rio de Janeiro must incorporate advanced slope stabilization techniques. These include the use of soil nailing, retaining walls constructed with reinforced earth materials, and comprehensive drainage systems designed to manage surface water runoff effectively. Furthermore, there is a growing emphasis on early warning systems integrated into infrastructure design to monitor ground movement and predict potential failures. The integration of Geographic Information Systems (GIS) and remote sensing technologies allows engineers to assess risk levels accurately and plan interventions proactively.</w:t>
      </w:r>
    </w:p>
    <w:bookmarkEnd w:id="20"/>
    <w:bookmarkStart w:id="21" w:name="X5e62ad39b5f4b7be5af7d532589bf82546b1b5b"/>
    <w:p>
      <w:pPr>
        <w:pStyle w:val="Heading3"/>
      </w:pPr>
      <w:r>
        <w:t xml:space="preserve">Urban Mobility and Transportation Infrastructure</w:t>
      </w:r>
    </w:p>
    <w:p>
      <w:pPr>
        <w:pStyle w:val="FirstParagraph"/>
      </w:pPr>
      <w:r>
        <w:t xml:space="preserve">Mobility in Rio de Janeiro is another area where civil engineering plays a pivotal role. Despite hosting world-class infrastructure such as the Maracanã Stadium complex and various metro lines, many residents still rely on inefficient road networks and overcrowded buses. The expansion of public transportation systems requires extensive civil engineering efforts, including the construction of new metro tunnels, viaducts, and dedicated bus lanes.</w:t>
      </w:r>
    </w:p>
    <w:p>
      <w:pPr>
        <w:pStyle w:val="BodyText"/>
      </w:pPr>
      <w:r>
        <w:t xml:space="preserve">The challenge lies not only in building these structures but also in integrating them seamlessly into the existing urban fabric without causing excessive disruption or environmental damage. For instance, the recent expansion of Metro Line 4 has involved constructing deep-bore tunnels under sensitive historical sites and densely populated neighborhoods. This requires meticulous planning, precise engineering techniques, and constant community engagement to mitigate social impacts.</w:t>
      </w:r>
    </w:p>
    <w:p>
      <w:pPr>
        <w:pStyle w:val="BodyText"/>
      </w:pPr>
      <w:r>
        <w:t xml:space="preserve">Additionally, civil engineers are tasked with developing sustainable mobility solutions that reduce reliance on private vehicles. This includes designing pedestrian-friendly pathways in hilly areas and creating bike lanes along coastal regions. These initiatives aim to improve quality of life while reducing traffic congestion and pollution levels in Brazil Rio de Janeiro .</w:t>
      </w:r>
    </w:p>
    <w:bookmarkEnd w:id="21"/>
    <w:bookmarkStart w:id="22" w:name="flood-management-and-coastal-protection"/>
    <w:p>
      <w:pPr>
        <w:pStyle w:val="Heading3"/>
      </w:pPr>
      <w:r>
        <w:t xml:space="preserve">Flood Management and Coastal Protection</w:t>
      </w:r>
    </w:p>
    <w:p>
      <w:pPr>
        <w:pStyle w:val="FirstParagraph"/>
      </w:pPr>
      <w:r>
        <w:t xml:space="preserve">Rio de Janeiro's proximity to the ocean makes it highly vulnerable to flooding, particularly during periods of heavy rainfall or rising sea levels due to climate change. Civil engineers play a crucial role in developing flood management strategies that protect both urban areas and natural ecosystems.</w:t>
      </w:r>
    </w:p>
    <w:p>
      <w:pPr>
        <w:pStyle w:val="BodyText"/>
      </w:pPr>
      <w:r>
        <w:t xml:space="preserve">In recent years, there has been an increased focus on green infrastructure solutions such as permeable pavements, rain gardens, and constructed wetlands. These nature-based approaches help absorb excess water naturally while enhancing biodiversity. Traditional engineering structures like levees and stormwater drains remain essential components of flood control but must be designed with flexibility to accommodate changing climate conditions.</w:t>
      </w:r>
    </w:p>
    <w:p>
      <w:pPr>
        <w:pStyle w:val="BodyText"/>
      </w:pPr>
      <w:r>
        <w:t xml:space="preserve">The rehabilitation of Guanabara Bay also falls within the realm of civil engineering responsibility efforts aimed at improving water quality involve constructing treatment facilities for wastewater discharge from informal settlements. Such projects require careful coordination between government agencies, private sectors, and local communities to ensure long-term success.</w:t>
      </w:r>
    </w:p>
    <w:bookmarkEnd w:id="22"/>
    <w:bookmarkStart w:id="23" w:name="sustainability-and-social-responsibility"/>
    <w:p>
      <w:pPr>
        <w:pStyle w:val="Heading3"/>
      </w:pPr>
      <w:r>
        <w:t xml:space="preserve">Sustainability and Social Responsibility</w:t>
      </w:r>
    </w:p>
    <w:p>
      <w:pPr>
        <w:pStyle w:val="FirstParagraph"/>
      </w:pPr>
      <w:r>
        <w:t xml:space="preserve">The field of civil engineering in Brazil Rio de Janeiro is increasingly recognizing the need to incorporate sustainability principles into every stage of project development. This involves minimizing carbon footprints through the use of eco-friendly materials, optimizing energy efficiency in building designs, and promoting renewable energy integration.</w:t>
      </w:r>
    </w:p>
    <w:p>
      <w:pPr>
        <w:pStyle w:val="BodyText"/>
      </w:pPr>
      <w:r>
        <w:t xml:space="preserve">Social responsibility is equally important. Many civil engineering projects fail because they do not adequately consider the needs and perspectives of affected communities. In Rio de Janeiro , where inequality remains a pressing issue, engineers must strive to create inclusive spaces that benefit all residents regardless of socioeconomic status. This might involve upgrading informal settlements with proper housing standards or ensuring access to basic services such as clean water and sanitation.</w:t>
      </w:r>
    </w:p>
    <w:bookmarkEnd w:id="23"/>
    <w:bookmarkStart w:id="24" w:name="conclusion"/>
    <w:p>
      <w:pPr>
        <w:pStyle w:val="Heading3"/>
      </w:pPr>
      <w:r>
        <w:t xml:space="preserve">Conclusion</w:t>
      </w:r>
    </w:p>
    <w:p>
      <w:pPr>
        <w:pStyle w:val="FirstParagraph"/>
      </w:pPr>
      <w:r>
        <w:t xml:space="preserve">In conclusion, civil engineering in Brazil Rio de Janeiro represents a dynamic field characterized by both significant opportunities and formidable challenges. The unique geographical features of the city demand innovative approaches to address issues related to slope stability, urban mobility, flood management, and environmental protection. As global attention shifts toward sustainable development goals (SDGs), it becomes imperative for engineers working in this region to prioritize resilience, inclusivity, and ecological harmony.</w:t>
      </w:r>
    </w:p>
    <w:p>
      <w:pPr>
        <w:pStyle w:val="BodyText"/>
      </w:pPr>
      <w:r>
        <w:t xml:space="preserve">Looking ahead continued investment in research and technology will be crucial for overcoming existing limitations while preparing future generations against emerging threats posed by climate change. By fostering collaboration among stakeholders across various sectors civil engineers can contribute meaningfully towards creating a safer more equitable city that truly reflects the spirit of Rio de Janeiro itself.</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Civil Engineering in Brazil, Rio de Janeiro</dc:title>
  <dc:creator/>
  <cp:keywords/>
  <dcterms:created xsi:type="dcterms:W3CDTF">2026-07-30T09:26:41Z</dcterms:created>
  <dcterms:modified xsi:type="dcterms:W3CDTF">2026-07-30T09:26:41Z</dcterms:modified>
</cp:coreProperties>
</file>

<file path=docProps/custom.xml><?xml version="1.0" encoding="utf-8"?>
<Properties xmlns="http://schemas.openxmlformats.org/officeDocument/2006/custom-properties" xmlns:vt="http://schemas.openxmlformats.org/officeDocument/2006/docPropsVTypes"/>
</file>