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0c975bdb8626620faa99f519ad4f9e30871b0b4"/>
    <w:p>
      <w:pPr>
        <w:pStyle w:val="Heading1"/>
      </w:pPr>
      <w:r>
        <w:t xml:space="preserve">The Role and Evolution of the Civil Engineer in Ethiopia, Addis Ababa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Infrastructure Development Studies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examines the critical role of the civil engineer within the context of rapid urbanization and infrastructural development in Ethiopia, Addis Ababa. As one of the fastest-growing urban centers in Africa, Addis Ababa presents a unique set of challenges and opportunities for infrastructure planning. This document explores how civil engineers are pivotal in addressing issues such as traffic congestion, housing deficits, water sanitation, and sustainable building practices. By analyzing current projects and historical trends in Ethiopia Addis Ababa, this paper argues that the modern civil engineer must possess not only technical expertise but also a deep understanding of local socio-economic constraints to drive sustainable development.</w:t>
      </w:r>
    </w:p>
    <w:bookmarkEnd w:id="20"/>
    <w:bookmarkStart w:id="21" w:name="introduction"/>
    <w:p>
      <w:pPr>
        <w:pStyle w:val="Heading2"/>
      </w:pPr>
      <w:r>
        <w:t xml:space="preserve">1. Introduction</w:t>
      </w:r>
    </w:p>
    <w:p>
      <w:pPr>
        <w:pStyle w:val="FirstParagraph"/>
      </w:pPr>
      <w:r>
        <w:t xml:space="preserve">Addis Ababa, the political and economic capital of Ethiopia Addis Ababa, stands as a beacon of progress in the Horn of Africa. Over the past two decades, this city has witnessed unprecedented growth in population and urban sprawl. This expansion has placed immense pressure on existing infrastructure systems. At the heart of managing this transformation is the civil engineer. In Ethiopia Addis Ababa, civil engineers are not merely technicians; they are architects of modernization, tasked with balancing historical preservation with futuristic development.</w:t>
      </w:r>
    </w:p>
    <w:p>
      <w:pPr>
        <w:pStyle w:val="BodyText"/>
      </w:pPr>
      <w:r>
        <w:t xml:space="preserve">The concept of a</w:t>
      </w:r>
      <w:r>
        <w:t xml:space="preserve"> </w:t>
      </w:r>
      <w:r>
        <w:rPr>
          <w:bCs/>
          <w:b/>
        </w:rPr>
        <w:t xml:space="preserve">Civil Engineer</w:t>
      </w:r>
      <w:r>
        <w:t xml:space="preserve"> </w:t>
      </w:r>
      <w:r>
        <w:t xml:space="preserve">in this specific geographic context extends beyond traditional structural analysis. It involves navigating complex topographical challenges, securing funding through international partnerships, and implementing designs that withstand seismic activities common in the region. This term paper aims to detail the multifaceted responsibilities of civil engineers working within Ethiopia Addis Ababa, highlighting their contribution to national development goals.</w:t>
      </w:r>
    </w:p>
    <w:bookmarkEnd w:id="21"/>
    <w:bookmarkStart w:id="22" w:name="X57c4454544e625d50385656b46df00fbd1298d2"/>
    <w:p>
      <w:pPr>
        <w:pStyle w:val="Heading2"/>
      </w:pPr>
      <w:r>
        <w:t xml:space="preserve">2. The Context of Urbanization in Ethiopia Addis Ababa</w:t>
      </w:r>
    </w:p>
    <w:p>
      <w:pPr>
        <w:pStyle w:val="FirstParagraph"/>
      </w:pPr>
      <w:r>
        <w:t xml:space="preserve">To understand the necessity of robust engineering solutions, one must first appreciate the scale of urbanization in</w:t>
      </w:r>
      <w:r>
        <w:t xml:space="preserve"> </w:t>
      </w:r>
      <w:r>
        <w:rPr>
          <w:bCs/>
          <w:b/>
        </w:rPr>
        <w:t xml:space="preserve">Ethiopia Addis Ababa</w:t>
      </w:r>
      <w:r>
        <w:t xml:space="preserve">. The city’s population has surged from roughly 3 million a few decades ago to over 5 million today. This demographic explosion has outpaced infrastructure development, leading to severe bottlenecks in transportation and utility services.</w:t>
      </w:r>
    </w:p>
    <w:p>
      <w:pPr>
        <w:pStyle w:val="BodyText"/>
      </w:pPr>
      <w:r>
        <w:t xml:space="preserve">In this environment, the</w:t>
      </w:r>
      <w:r>
        <w:t xml:space="preserve"> </w:t>
      </w:r>
      <w:r>
        <w:rPr>
          <w:bCs/>
          <w:b/>
        </w:rPr>
        <w:t xml:space="preserve">Civil Engineer</w:t>
      </w:r>
      <w:r>
        <w:t xml:space="preserve"> </w:t>
      </w:r>
      <w:r>
        <w:t xml:space="preserve">plays a diagnostic role before any construction begins. They must assess soil stability on the surrounding hillsides, which are prone to erosion during heavy rainy seasons. Furthermore, urban planners in</w:t>
      </w:r>
      <w:r>
        <w:t xml:space="preserve"> </w:t>
      </w:r>
      <w:r>
        <w:rPr>
          <w:bCs/>
          <w:b/>
        </w:rPr>
        <w:t xml:space="preserve">Ethiopia Addis Ababa</w:t>
      </w:r>
      <w:r>
        <w:t xml:space="preserve"> </w:t>
      </w:r>
      <w:r>
        <w:t xml:space="preserve">rely heavily on civil engineers to design drainage systems that can handle flash floods, a recurring issue due to inadequate stormwater management in older parts of the city.</w:t>
      </w:r>
    </w:p>
    <w:bookmarkEnd w:id="22"/>
    <w:bookmarkStart w:id="25" w:name="X3afc776ae5c65b249624f029a06d229e3e39154"/>
    <w:p>
      <w:pPr>
        <w:pStyle w:val="Heading2"/>
      </w:pPr>
      <w:r>
        <w:t xml:space="preserve">3. Key Infrastructure Projects Led by Civil Engineers</w:t>
      </w:r>
    </w:p>
    <w:p>
      <w:pPr>
        <w:pStyle w:val="FirstParagraph"/>
      </w:pPr>
      <w:r>
        <w:t xml:space="preserve">The skyline of</w:t>
      </w:r>
      <w:r>
        <w:t xml:space="preserve"> </w:t>
      </w:r>
      <w:r>
        <w:rPr>
          <w:bCs/>
          <w:b/>
        </w:rPr>
        <w:t xml:space="preserve">Ethiopia Addis Ababa</w:t>
      </w:r>
      <w:r>
        <w:t xml:space="preserve"> </w:t>
      </w:r>
      <w:r>
        <w:t xml:space="preserve">is changing rapidly, characterized by high-rise buildings and expanded road networks. A prime example of civil engineering excellence in this region is the Light Rail Transit (LRT) system. The design and construction of the LRT required extensive collaboration between local</w:t>
      </w:r>
      <w:r>
        <w:t xml:space="preserve"> </w:t>
      </w:r>
      <w:r>
        <w:rPr>
          <w:bCs/>
          <w:b/>
        </w:rPr>
        <w:t xml:space="preserve">Civil Engineers</w:t>
      </w:r>
      <w:r>
        <w:t xml:space="preserve"> </w:t>
      </w:r>
      <w:r>
        <w:t xml:space="preserve">and international partners to adapt European train standards to local geological conditions.</w:t>
      </w:r>
    </w:p>
    <w:bookmarkStart w:id="23" w:name="X2b7baa49cdb1c5da81ff6efb1925150bae7ba7c"/>
    <w:p>
      <w:pPr>
        <w:pStyle w:val="Heading3"/>
      </w:pPr>
      <w:r>
        <w:t xml:space="preserve">3.1 Road Infrastructure and Traffic Management</w:t>
      </w:r>
    </w:p>
    <w:p>
      <w:pPr>
        <w:pStyle w:val="FirstParagraph"/>
      </w:pPr>
      <w:r>
        <w:t xml:space="preserve">Traffic congestion is perhaps the most visible challenge in</w:t>
      </w:r>
      <w:r>
        <w:t xml:space="preserve"> </w:t>
      </w:r>
      <w:r>
        <w:rPr>
          <w:bCs/>
          <w:b/>
        </w:rPr>
        <w:t xml:space="preserve">Ethiopia Addis Ababa</w:t>
      </w:r>
      <w:r>
        <w:t xml:space="preserve">. Civil engineers have been instrumental in designing flyovers, underpasses, and ring roads to alleviate pressure on major arteries like Churchill Road and Meskel Square. These projects require precise calculation of load-bearing capacities for heavy vehicles while minimizing disruption to daily commerce. The engineering decisions made here directly impact the economic vitality of the city.</w:t>
      </w:r>
    </w:p>
    <w:bookmarkEnd w:id="23"/>
    <w:bookmarkStart w:id="24" w:name="housing-development"/>
    <w:p>
      <w:pPr>
        <w:pStyle w:val="Heading3"/>
      </w:pPr>
      <w:r>
        <w:t xml:space="preserve">3.2 Housing Development</w:t>
      </w:r>
    </w:p>
    <w:p>
      <w:pPr>
        <w:pStyle w:val="FirstParagraph"/>
      </w:pPr>
      <w:r>
        <w:t xml:space="preserve">The housing deficit in</w:t>
      </w:r>
      <w:r>
        <w:t xml:space="preserve"> </w:t>
      </w:r>
      <w:r>
        <w:rPr>
          <w:bCs/>
          <w:b/>
        </w:rPr>
        <w:t xml:space="preserve">Ethiopia Addis Ababa</w:t>
      </w:r>
      <w:r>
        <w:t xml:space="preserve"> </w:t>
      </w:r>
      <w:r>
        <w:t xml:space="preserve">is significant, with thousands of families living in informal settlements. Civil engineers are involved in both traditional construction methods and innovative low-cost housing solutions. The use of locally sourced materials, such as stone and laterite, combined with modern reinforcement techniques, allows engineers to create durable homes that are economically viable for the middle and lower-income populations.</w:t>
      </w:r>
    </w:p>
    <w:bookmarkEnd w:id="24"/>
    <w:bookmarkEnd w:id="25"/>
    <w:bookmarkStart w:id="26" w:name="X3a8af66194b9473cf83cb3219946191091bf694"/>
    <w:p>
      <w:pPr>
        <w:pStyle w:val="Heading2"/>
      </w:pPr>
      <w:r>
        <w:t xml:space="preserve">4. Technical Challenges and Sustainable Solutions</w:t>
      </w:r>
    </w:p>
    <w:p>
      <w:pPr>
        <w:pStyle w:val="FirstParagraph"/>
      </w:pPr>
      <w:r>
        <w:t xml:space="preserve">The work of a</w:t>
      </w:r>
      <w:r>
        <w:t xml:space="preserve"> </w:t>
      </w:r>
      <w:r>
        <w:rPr>
          <w:bCs/>
          <w:b/>
        </w:rPr>
        <w:t xml:space="preserve">Civil Engineer</w:t>
      </w:r>
      <w:r>
        <w:t xml:space="preserve"> </w:t>
      </w:r>
      <w:r>
        <w:t xml:space="preserve">in</w:t>
      </w:r>
      <w:r>
        <w:t xml:space="preserve"> </w:t>
      </w:r>
      <w:r>
        <w:rPr>
          <w:bCs/>
          <w:b/>
        </w:rPr>
        <w:t xml:space="preserve">Ethiopia Addis Ababa</w:t>
      </w:r>
      <w:r>
        <w:t xml:space="preserve"> </w:t>
      </w:r>
      <w:r>
        <w:t xml:space="preserve">is fraught with technical difficulties that require adaptive problem-solving. One major challenge is the scarcity of certain construction materials, which has led to an increased reliance on imported steel and cement. Engineers are increasingly tasked with finding substitutes or optimizing designs to reduce material usage without compromising safety.</w:t>
      </w:r>
    </w:p>
    <w:p>
      <w:pPr>
        <w:pStyle w:val="BodyText"/>
      </w:pPr>
      <w:r>
        <w:t xml:space="preserve">Sustainability is another critical pillar. In recent years,</w:t>
      </w:r>
      <w:r>
        <w:t xml:space="preserve"> </w:t>
      </w:r>
      <w:r>
        <w:rPr>
          <w:bCs/>
          <w:b/>
        </w:rPr>
        <w:t xml:space="preserve">Civil Engineers</w:t>
      </w:r>
      <w:r>
        <w:t xml:space="preserve"> </w:t>
      </w:r>
      <w:r>
        <w:t xml:space="preserve">in</w:t>
      </w:r>
      <w:r>
        <w:t xml:space="preserve"> </w:t>
      </w:r>
      <w:r>
        <w:rPr>
          <w:bCs/>
          <w:b/>
        </w:rPr>
        <w:t xml:space="preserve">Ethiopia Addis Ababa</w:t>
      </w:r>
      <w:r>
        <w:t xml:space="preserve"> </w:t>
      </w:r>
      <w:r>
        <w:t xml:space="preserve">have begun integrating green building codes into their projects. This includes designing energy-efficient buildings that utilize natural ventilation to reduce the need for air conditioning, given the city’s moderate climate. Additionally, rainwater harvesting systems are being mandated in new large-scale developments to conserve water resources.</w:t>
      </w:r>
    </w:p>
    <w:bookmarkEnd w:id="26"/>
    <w:bookmarkStart w:id="27" w:name="X1be2cb4f3a51f930b59207198bee20e1bf6121b"/>
    <w:p>
      <w:pPr>
        <w:pStyle w:val="Heading2"/>
      </w:pPr>
      <w:r>
        <w:t xml:space="preserve">5. The Educational and Professional Landscape</w:t>
      </w:r>
    </w:p>
    <w:p>
      <w:pPr>
        <w:pStyle w:val="FirstParagraph"/>
      </w:pPr>
      <w:r>
        <w:t xml:space="preserve">The capacity of</w:t>
      </w:r>
      <w:r>
        <w:t xml:space="preserve"> </w:t>
      </w:r>
      <w:r>
        <w:rPr>
          <w:bCs/>
          <w:b/>
        </w:rPr>
        <w:t xml:space="preserve">Civil Engineers</w:t>
      </w:r>
      <w:r>
        <w:t xml:space="preserve"> </w:t>
      </w:r>
      <w:r>
        <w:t xml:space="preserve">in</w:t>
      </w:r>
      <w:r>
        <w:t xml:space="preserve"> </w:t>
      </w:r>
      <w:r>
        <w:rPr>
          <w:bCs/>
          <w:b/>
        </w:rPr>
        <w:t xml:space="preserve">Ethiopia Addis Ababa</w:t>
      </w:r>
      <w:r>
        <w:t xml:space="preserve"> </w:t>
      </w:r>
      <w:r>
        <w:t xml:space="preserve">is continuously evolving through academic institutions such as Addis Ababa University and the Ethiopia Institute of Technology. The curriculum has shifted from purely theoretical mechanics to include project management, environmental impact assessment, and urban planning.</w:t>
      </w:r>
    </w:p>
    <w:p>
      <w:pPr>
        <w:pStyle w:val="BodyText"/>
      </w:pPr>
      <w:r>
        <w:t xml:space="preserve">However, there remains a gap between academic training and practical field application. To bridge this gap, professional bodies in</w:t>
      </w:r>
      <w:r>
        <w:t xml:space="preserve"> </w:t>
      </w:r>
      <w:r>
        <w:rPr>
          <w:bCs/>
          <w:b/>
        </w:rPr>
        <w:t xml:space="preserve">Ethiopia Addis Ababa</w:t>
      </w:r>
      <w:r>
        <w:t xml:space="preserve"> </w:t>
      </w:r>
      <w:r>
        <w:t xml:space="preserve">are enforcing stricter licensing requirements for practicing engineers. This ensures that only qualified professionals who have demonstrated competency in local codes and international standards can sign off on major projects.</w:t>
      </w:r>
    </w:p>
    <w:bookmarkEnd w:id="27"/>
    <w:bookmarkStart w:id="28" w:name="Xfb7bbec008158bb8feb9adbb231921cf6166160"/>
    <w:p>
      <w:pPr>
        <w:pStyle w:val="Heading2"/>
      </w:pPr>
      <w:r>
        <w:t xml:space="preserve">6. Economic Impact and International Collaboration</w:t>
      </w:r>
    </w:p>
    <w:p>
      <w:pPr>
        <w:pStyle w:val="FirstParagraph"/>
      </w:pPr>
      <w:r>
        <w:t xml:space="preserve">The infrastructure boom driven by</w:t>
      </w:r>
      <w:r>
        <w:t xml:space="preserve"> </w:t>
      </w:r>
      <w:r>
        <w:rPr>
          <w:bCs/>
          <w:b/>
        </w:rPr>
        <w:t xml:space="preserve">Civil Engineers</w:t>
      </w:r>
      <w:r>
        <w:t xml:space="preserve"> </w:t>
      </w:r>
      <w:r>
        <w:t xml:space="preserve">in</w:t>
      </w:r>
      <w:r>
        <w:t xml:space="preserve"> </w:t>
      </w:r>
      <w:r>
        <w:rPr>
          <w:bCs/>
          <w:b/>
        </w:rPr>
        <w:t xml:space="preserve">Ethiopia Addis Ababa</w:t>
      </w:r>
      <w:r>
        <w:t xml:space="preserve"> </w:t>
      </w:r>
      <w:r>
        <w:t xml:space="preserve">has attracted significant foreign direct investment. International firms often partner with local engineering consultancies, facilitating knowledge transfer. This collaboration is vital for upgrading the skills of local engineers, exposing them to advanced technologies such as Building Information Modeling (BIM) and seismic retrofitting techniques.</w:t>
      </w:r>
    </w:p>
    <w:p>
      <w:pPr>
        <w:pStyle w:val="BodyText"/>
      </w:pPr>
      <w:r>
        <w:t xml:space="preserve">Furthermore, the construction sector contributes substantially to Ethiopia’s GDP. By creating thousands of jobs—from skilled engineering positions to unskilled labor roles—the projects initiated by</w:t>
      </w:r>
      <w:r>
        <w:t xml:space="preserve"> </w:t>
      </w:r>
      <w:r>
        <w:rPr>
          <w:bCs/>
          <w:b/>
        </w:rPr>
        <w:t xml:space="preserve">Civil Engineers</w:t>
      </w:r>
      <w:r>
        <w:t xml:space="preserve"> </w:t>
      </w:r>
      <w:r>
        <w:t xml:space="preserve">serve as an economic engine for</w:t>
      </w:r>
      <w:r>
        <w:t xml:space="preserve"> </w:t>
      </w:r>
      <w:r>
        <w:rPr>
          <w:bCs/>
          <w:b/>
        </w:rPr>
        <w:t xml:space="preserve">Ethiopia Addis Ababa</w:t>
      </w:r>
      <w:r>
        <w:t xml:space="preserve">.</w:t>
      </w:r>
    </w:p>
    <w:bookmarkEnd w:id="28"/>
    <w:bookmarkStart w:id="29" w:name="future-outlook"/>
    <w:p>
      <w:pPr>
        <w:pStyle w:val="Heading2"/>
      </w:pPr>
      <w:r>
        <w:t xml:space="preserve">7. Future Outlook</w:t>
      </w:r>
    </w:p>
    <w:p>
      <w:pPr>
        <w:pStyle w:val="FirstParagraph"/>
      </w:pPr>
      <w:r>
        <w:t xml:space="preserve">Looking ahead, the role of the civil engineer in</w:t>
      </w:r>
      <w:r>
        <w:t xml:space="preserve"> </w:t>
      </w:r>
      <w:r>
        <w:rPr>
          <w:bCs/>
          <w:b/>
        </w:rPr>
        <w:t xml:space="preserve">Ethiopia Addis Ababa</w:t>
      </w:r>
      <w:r>
        <w:t xml:space="preserve"> </w:t>
      </w:r>
      <w:r>
        <w:t xml:space="preserve">will become even more complex. The city aims to become a continental hub for trade and logistics, requiring port-like infrastructure inland. This necessitates advanced engineering solutions for multi-modal transport hubs.</w:t>
      </w:r>
    </w:p>
    <w:p>
      <w:pPr>
        <w:pStyle w:val="BodyText"/>
      </w:pPr>
      <w:r>
        <w:t xml:space="preserve">Civil engineers must also prepare for the impacts of climate change, which may alter rainfall patterns and increase the frequency of extreme weather events. Resilient design—structures that can withstand and recover from disasters—will become a standard requirement rather than an option. The</w:t>
      </w:r>
      <w:r>
        <w:t xml:space="preserve"> </w:t>
      </w:r>
      <w:r>
        <w:rPr>
          <w:bCs/>
          <w:b/>
        </w:rPr>
        <w:t xml:space="preserve">Civil Engineer</w:t>
      </w:r>
      <w:r>
        <w:t xml:space="preserve"> </w:t>
      </w:r>
      <w:r>
        <w:t xml:space="preserve">will thus be a guardian of urban resilience in</w:t>
      </w:r>
      <w:r>
        <w:t xml:space="preserve"> </w:t>
      </w:r>
      <w:r>
        <w:rPr>
          <w:bCs/>
          <w:b/>
        </w:rPr>
        <w:t xml:space="preserve">Ethiopia Addis Ababa</w:t>
      </w:r>
      <w:r>
        <w:t xml:space="preserve">.</w:t>
      </w:r>
    </w:p>
    <w:bookmarkEnd w:id="29"/>
    <w:bookmarkStart w:id="30" w:name="conclusion"/>
    <w:p>
      <w:pPr>
        <w:pStyle w:val="Heading2"/>
      </w:pPr>
      <w:r>
        <w:t xml:space="preserve">8. Conclusion</w:t>
      </w:r>
    </w:p>
    <w:p>
      <w:pPr>
        <w:pStyle w:val="FirstParagraph"/>
      </w:pPr>
      <w:r>
        <w:t xml:space="preserve">In conclusion, the</w:t>
      </w:r>
      <w:r>
        <w:t xml:space="preserve"> </w:t>
      </w:r>
      <w:r>
        <w:rPr>
          <w:bCs/>
          <w:b/>
        </w:rPr>
        <w:t xml:space="preserve">Civil Engineer</w:t>
      </w:r>
      <w:r>
        <w:t xml:space="preserve"> </w:t>
      </w:r>
      <w:r>
        <w:t xml:space="preserve">is the cornerstone of development in</w:t>
      </w:r>
      <w:r>
        <w:t xml:space="preserve"> </w:t>
      </w:r>
      <w:r>
        <w:rPr>
          <w:bCs/>
          <w:b/>
        </w:rPr>
        <w:t xml:space="preserve">Ethiopia Addis Ababa</w:t>
      </w:r>
      <w:r>
        <w:t xml:space="preserve">. From designing the foundational infrastructure that supports millions of residents to innovating sustainable housing solutions, their contribution is indispensable. As</w:t>
      </w:r>
      <w:r>
        <w:t xml:space="preserve"> </w:t>
      </w:r>
      <w:r>
        <w:rPr>
          <w:bCs/>
          <w:b/>
        </w:rPr>
        <w:t xml:space="preserve">Ethiopia Addis Ababa</w:t>
      </w:r>
      <w:r>
        <w:t xml:space="preserve"> </w:t>
      </w:r>
      <w:r>
        <w:t xml:space="preserve">continues its trajectory toward modernity, the demand for skilled, ethical, and innovative civil engineering professionals will only grow. It is imperative that stakeholders continue to support education and professional development in this field to ensure that the city’s growth is sustainable, safe, and inclusive.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Ethiopia, Addis Ababa</dc:title>
  <dc:creator/>
  <cp:keywords/>
  <dcterms:created xsi:type="dcterms:W3CDTF">2026-07-30T10:00:20Z</dcterms:created>
  <dcterms:modified xsi:type="dcterms:W3CDTF">2026-07-30T10:00:20Z</dcterms:modified>
</cp:coreProperties>
</file>

<file path=docProps/custom.xml><?xml version="1.0" encoding="utf-8"?>
<Properties xmlns="http://schemas.openxmlformats.org/officeDocument/2006/custom-properties" xmlns:vt="http://schemas.openxmlformats.org/officeDocument/2006/docPropsVTypes"/>
</file>