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24, 2023</w:t>
      </w:r>
    </w:p>
    <w:p>
      <w:pPr>
        <w:pStyle w:val="BodyText"/>
      </w:pPr>
      <w:r>
        <w:rPr>
          <w:bCs/>
          <w:b/>
        </w:rPr>
        <w:t xml:space="preserve">Subject:</w:t>
      </w:r>
    </w:p>
    <w:bookmarkStart w:id="20" w:name="X9604238762bf9addd2116ef02a25fbe317f937b"/>
    <w:p>
      <w:pPr>
        <w:pStyle w:val="Heading1"/>
      </w:pPr>
      <w:r>
        <w:t xml:space="preserve">The Role and Evolution of the Civil Engineer in India Bangalore: Navigating Urbanization, Sustainability, and Infrastructure Challenges</w:t>
      </w:r>
    </w:p>
    <w:bookmarkEnd w:id="20"/>
    <w:bookmarkStart w:id="21" w:name="abstract"/>
    <w:p>
      <w:pPr>
        <w:pStyle w:val="Heading2"/>
      </w:pPr>
      <w:r>
        <w:t xml:space="preserve">Abstract</w:t>
      </w:r>
    </w:p>
    <w:p>
      <w:pPr>
        <w:pStyle w:val="FirstParagraph"/>
      </w:pPr>
      <w:r>
        <w:t xml:space="preserve">This Term Paper explores the multifaceted role of the civil engineer within the specific context of India Bangalore. As one of Asia’s fastest-growing metropolises and a global hub for information technology, India Bangalore presents a unique set of infrastructural challenges that require specialized engineering expertise. This document analyzes how civil engineers are adapting to rapid urbanization, addressing critical issues such as traffic congestion, water scarcity, waste management, and sustainable construction practices. The paper argues that the modern civil engineer in this region must not only possess technical proficiency but also demonstrate adaptive resilience and environmental stewardship to ensure the long-term viability of urban development.</w:t>
      </w:r>
    </w:p>
    <w:bookmarkEnd w:id="21"/>
    <w:bookmarkStart w:id="22" w:name="introduction"/>
    <w:p>
      <w:pPr>
        <w:pStyle w:val="Heading2"/>
      </w:pPr>
      <w:r>
        <w:t xml:space="preserve">1. Introduction</w:t>
      </w:r>
    </w:p>
    <w:p>
      <w:pPr>
        <w:pStyle w:val="FirstParagraph"/>
      </w:pPr>
      <w:r>
        <w:t xml:space="preserve">The city of India Bangalore has transformed from a serene garden city into one of India’s primary economic engines over the last three decades. Known colloquially as the "Silicon Valley of India," its rapid growth has been driven by an influx of multinational corporations and a booming startup ecosystem. However, this economic prosperity has come at a significant cost to urban infrastructure. The strain on existing systems has created a complex environment where civil engineering is not merely about construction but about survival and adaptation.</w:t>
      </w:r>
    </w:p>
    <w:p>
      <w:pPr>
        <w:pStyle w:val="BodyText"/>
      </w:pPr>
      <w:r>
        <w:t xml:space="preserve">In this context, the civil engineer serves as the backbone of urban development. Unlike in established cities with mature infrastructure networks, engineers working in India Bangalore are often tasked with retrofitting systems, designing scalable solutions from scratch, and managing construction amidst dense urban fabrics. This Term Paper aims to dissect the specific responsibilities and challenges faced by civil engineers in this dynamic region, highlighting how their work directly impacts the quality of life for millions of residents.</w:t>
      </w:r>
    </w:p>
    <w:bookmarkEnd w:id="22"/>
    <w:bookmarkStart w:id="23" w:name="the-challenge-of-rapid-urbanization"/>
    <w:p>
      <w:pPr>
        <w:pStyle w:val="Heading2"/>
      </w:pPr>
      <w:r>
        <w:t xml:space="preserve">2. The Challenge of Rapid Urbanization</w:t>
      </w:r>
    </w:p>
    <w:p>
      <w:pPr>
        <w:pStyle w:val="FirstParagraph"/>
      </w:pPr>
      <w:r>
        <w:t xml:space="preserve">The primary challenge facing civil engineers in India Bangalore is the sheer velocity of urbanization. The city’s population has expanded exponentially, outpacing the development rate of its infrastructure. This disparity has led to severe traffic congestion, which is not just a logistical issue but a structural one requiring comprehensive transport planning.</w:t>
      </w:r>
    </w:p>
    <w:p>
      <w:pPr>
        <w:pStyle w:val="BodyText"/>
      </w:pPr>
      <w:r>
        <w:t xml:space="preserve">Civil engineers are currently at the forefront of implementing large-scale transit projects, such as the Bangalore Metro Rail project. Designing underground tunnels in an area with diverse soil conditions and dense overhead utilities requires meticulous geotechnical analysis and innovative engineering solutions. Furthermore, civil engineers are tasked with redesigning road networks to accommodate increased vehicular load while integrating pedestrian-friendly walkways. The failure to do so results in bottlenecks that stifle economic productivity and degrade air quality.</w:t>
      </w:r>
    </w:p>
    <w:p>
      <w:pPr>
        <w:pStyle w:val="BodyText"/>
      </w:pPr>
      <w:r>
        <w:t xml:space="preserve">In India Bangalore, the civil engineer must therefore act as a systems thinker, coordinating between vertical developments (skyscrapers) and horizontal expansion (roads and metro lines). This integration is crucial to prevent the city from collapsing under its own weight. The engineers involved must navigate bureaucratic hurdles while ensuring that designs comply with the latest building codes set by local municipal corporations.</w:t>
      </w:r>
    </w:p>
    <w:bookmarkEnd w:id="23"/>
    <w:bookmarkStart w:id="24" w:name="X65ccb559826f16a5b9a514490c72bfdae61b892"/>
    <w:p>
      <w:pPr>
        <w:pStyle w:val="Heading2"/>
      </w:pPr>
      <w:r>
        <w:t xml:space="preserve">3. Water Management and Hydrological Engineering</w:t>
      </w:r>
    </w:p>
    <w:p>
      <w:pPr>
        <w:pStyle w:val="FirstParagraph"/>
      </w:pPr>
      <w:r>
        <w:t xml:space="preserve">A critical aspect of civil engineering in India Bangalore is water resource management. Historically dependent on lake systems, the city has seen many of these water bodies encroached upon or polluted due to unplanned urban expansion. Civil engineers play a pivotal role in restoring and maintaining these natural reservoirs through hydrological modeling and sustainable drainage system (SuDS) design.</w:t>
      </w:r>
    </w:p>
    <w:p>
      <w:pPr>
        <w:pStyle w:val="BodyText"/>
      </w:pPr>
      <w:r>
        <w:t xml:space="preserve">The demand for water far exceeds supply, leading to reliance on tankers and distant sources. Engineers are tasked with designing efficient rainwater harvesting structures for residential complexes, industrial zones, and public institutions. In India Bangalore, where groundwater levels have dropped precipitously during dry seasons due to excessive extraction without recharge mechanisms, the civil engineer’s role in promoting aquifer recharge is vital.</w:t>
      </w:r>
    </w:p>
    <w:p>
      <w:pPr>
        <w:pStyle w:val="BodyText"/>
      </w:pPr>
      <w:r>
        <w:t xml:space="preserve">Moreover, wastewater management remains a significant hurdle. Civil engineers are involved in planning and constructing sewage treatment plants (STPs) that meet environmental standards. The transition from conventional disposal methods to recycled water usage for irrigation and industrial purposes requires advanced pipe network design and pump station engineering. These efforts are essential to mitigate the health hazards associated with untreated waste discharge into remaining lakes.</w:t>
      </w:r>
    </w:p>
    <w:bookmarkEnd w:id="24"/>
    <w:bookmarkStart w:id="25" w:name="Xa47851c90a2032d42bf4033b1d901a5891a28cf"/>
    <w:p>
      <w:pPr>
        <w:pStyle w:val="Heading2"/>
      </w:pPr>
      <w:r>
        <w:t xml:space="preserve">4. Sustainable Construction and Green Infrastructure</w:t>
      </w:r>
    </w:p>
    <w:p>
      <w:pPr>
        <w:pStyle w:val="FirstParagraph"/>
      </w:pPr>
      <w:r>
        <w:t xml:space="preserve">The environmental impact of construction is a growing concern in India Bangalore. The concrete jungle effect has led to urban heat islands, raising temperatures significantly compared to surrounding rural areas. Civil engineers are increasingly adopting green building practices to counteract these effects.</w:t>
      </w:r>
    </w:p>
    <w:p>
      <w:pPr>
        <w:pStyle w:val="BodyText"/>
      </w:pPr>
      <w:r>
        <w:t xml:space="preserve">In the context of India Bangalore, sustainability is no longer optional but a regulatory and ethical imperative. Civil engineers must specify materials with low embodied carbon, utilize locally sourced resources to reduce transportation emissions, and design structures that maximize natural ventilation and lighting. Green roofs, vertical gardens, and permeable pavements are becoming standard components in new developments designed by forward-thinking engineering firms.</w:t>
      </w:r>
    </w:p>
    <w:p>
      <w:pPr>
        <w:pStyle w:val="BodyText"/>
      </w:pPr>
      <w:r>
        <w:t xml:space="preserve">Furthermore, the concept of circular economy is being integrated into construction methodologies. Engineers are exploring ways to reuse demolition waste in road base layers or brick manufacturing. This not only reduces landfill usage but also lowers the cost of construction materials. In India Bangalore, where land is scarce and expensive, maximizing the utility of every cubic meter of material through efficient structural design is a key competency for modern civil engineers.</w:t>
      </w:r>
    </w:p>
    <w:bookmarkEnd w:id="25"/>
    <w:bookmarkStart w:id="26" w:name="Xd109ee4a3557d77e68f064a501289c959172155"/>
    <w:p>
      <w:pPr>
        <w:pStyle w:val="Heading2"/>
      </w:pPr>
      <w:r>
        <w:t xml:space="preserve">5. Technological Integration and Smart Cities</w:t>
      </w:r>
    </w:p>
    <w:p>
      <w:pPr>
        <w:pStyle w:val="FirstParagraph"/>
      </w:pPr>
      <w:r>
        <w:t xml:space="preserve">The future of civil engineering in India Bangalore lies in the integration of digital technologies. The push towards becoming a "Smart City" requires engineers to collaborate with IT professionals, data scientists, and urban planners. Building Information Modeling (BIM) is increasingly being used to create digital twins of infrastructure projects, allowing for better visualization, clash detection, and lifecycle management.</w:t>
      </w:r>
    </w:p>
    <w:p>
      <w:pPr>
        <w:pStyle w:val="BodyText"/>
      </w:pPr>
      <w:r>
        <w:t xml:space="preserve">For instance, traffic management systems in India Bangalore are becoming intelligent. Civil engineers design the physical infrastructure for sensors and cameras that feed data into centralized control rooms. This data-driven approach allows for real-time adjustments to traffic signals and emergency response routing. Additionally, structural health monitoring systems are being installed on bridges and metro viaducts to detect early signs of fatigue or damage, ensuring public safety without continuous manual inspections.</w:t>
      </w:r>
    </w:p>
    <w:p>
      <w:pPr>
        <w:pStyle w:val="BodyText"/>
      </w:pPr>
      <w:r>
        <w:t xml:space="preserve">The adoption of Geographic Information Systems (GIS) also aids civil engineers in making informed decisions about land use planning. By overlaying data on flood zones, soil stability, and population density, engineers can predict potential risks and design resilient infrastructure that can withstand extreme weather events exacerbated by climate change.</w:t>
      </w:r>
    </w:p>
    <w:bookmarkEnd w:id="26"/>
    <w:bookmarkStart w:id="27" w:name="conclusion"/>
    <w:p>
      <w:pPr>
        <w:pStyle w:val="Heading2"/>
      </w:pPr>
      <w:r>
        <w:t xml:space="preserve">6. Conclusion</w:t>
      </w:r>
    </w:p>
    <w:p>
      <w:pPr>
        <w:pStyle w:val="FirstParagraph"/>
      </w:pPr>
      <w:r>
        <w:t xml:space="preserve">In conclusion, the role of the civil engineer in India Bangalore is evolving rapidly. No longer confined to traditional design and construction roles, these professionals are becoming integral strategists in urban governance, environmental protection, and technological innovation. The unique challenges posed by rapid urbanization, water scarcity, and environmental degradation require a holistic approach that blends technical expertise with sustainable practices.</w:t>
      </w:r>
    </w:p>
    <w:p>
      <w:pPr>
        <w:pStyle w:val="BodyText"/>
      </w:pPr>
      <w:r>
        <w:t xml:space="preserve">As India Bangalore continues to grow, the civil engineer will remain the guardian of its physical framework. Their ability to balance economic demands with ecological responsibility will determine the city’s future livability. It is imperative that educational institutions and professional bodies in India focus on equipping engineers with skills in sustainability, data analytics, and adaptive management. Only through such comprehensive preparation can civil engineers effectively serve the complex needs of this vibrant Indian metropolis.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India Bangalore</dc:title>
  <dc:creator/>
  <dc:language>en</dc:language>
  <cp:keywords/>
  <dcterms:created xsi:type="dcterms:W3CDTF">2026-07-30T02:17:31Z</dcterms:created>
  <dcterms:modified xsi:type="dcterms:W3CDTF">2026-07-30T02:17:31Z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