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Rome</w:t>
      </w:r>
    </w:p>
    <w:bookmarkStart w:id="33" w:name="Xaa8b387518b28956fa40da077b302af0ba22300"/>
    <w:p>
      <w:pPr>
        <w:pStyle w:val="Heading1"/>
      </w:pPr>
      <w:r>
        <w:t xml:space="preserve">The Evolution and Future of the Civil Engineer in Italy Rome</w:t>
      </w:r>
    </w:p>
    <w:p>
      <w:pPr>
        <w:pStyle w:val="FirstParagraph"/>
      </w:pPr>
      <w:r>
        <w:br/>
      </w:r>
      <w:r>
        <w:t xml:space="preserve">This term paper explores the multifaceted role of the **Civil Engineer** within the unique historical and contemporary context of **Italy Rome**. It analyzes how traditional engineering practices intersect with modern sustainability goals, infrastructure resilience, and heritage preservation. As **Italy Rome** continues to be a global epicenter for history and tourism, the responsibilities of its civil engineers extend beyond mere construction; they involve intricate stewardship of ancient structures while developing modern urban solutions.</w:t>
      </w:r>
    </w:p>
    <w:bookmarkStart w:id="20" w:name="introduction"/>
    <w:p>
      <w:pPr>
        <w:pStyle w:val="Heading2"/>
      </w:pPr>
      <w:r>
        <w:t xml:space="preserve">1. Introduction</w:t>
      </w:r>
    </w:p>
    <w:p>
      <w:pPr>
        <w:pStyle w:val="FirstParagraph"/>
      </w:pPr>
      <w:r>
        <w:t xml:space="preserve">The city of **Italy Rome**, often referred to simply as "The Eternal City," presents one of the most complex environments for engineering professionals in the world. For over two millennia, this metropolis has been a testament to human ingenuity, from the aqueducts of ancient times to the modern transit systems of today. In this context, the role of a</w:t>
      </w:r>
      <w:r>
        <w:t xml:space="preserve"> </w:t>
      </w:r>
      <w:r>
        <w:rPr>
          <w:bCs/>
          <w:b/>
        </w:rPr>
        <w:t xml:space="preserve">Civil Engineer</w:t>
      </w:r>
      <w:r>
        <w:t xml:space="preserve"> </w:t>
      </w:r>
      <w:r>
        <w:t xml:space="preserve">is not merely technical but deeply cultural and historical.</w:t>
      </w:r>
    </w:p>
    <w:p>
      <w:pPr>
        <w:pStyle w:val="BodyText"/>
      </w:pPr>
      <w:r>
        <w:t xml:space="preserve">This term paper aims to dissect the specific challenges and opportunities faced by civil engineers working in **Italy Rome**. It will examine three primary pillars: the preservation of historical infrastructure, the adaptation to modern urban density, and the implementation of sustainable engineering practices. By understanding these dynamics, we can better appreciate how a</w:t>
      </w:r>
      <w:r>
        <w:t xml:space="preserve"> </w:t>
      </w:r>
      <w:r>
        <w:rPr>
          <w:bCs/>
          <w:b/>
        </w:rPr>
        <w:t xml:space="preserve">Civil Engineer</w:t>
      </w:r>
      <w:r>
        <w:t xml:space="preserve"> </w:t>
      </w:r>
      <w:r>
        <w:t xml:space="preserve">acts as both a builder and a guardian in one of Europe's most significant capitals.</w:t>
      </w:r>
    </w:p>
    <w:bookmarkEnd w:id="20"/>
    <w:bookmarkStart w:id="23" w:name="X2d2fa4c28060106dbad4640febd1b006b79fc5b"/>
    <w:p>
      <w:pPr>
        <w:pStyle w:val="Heading2"/>
      </w:pPr>
      <w:r>
        <w:t xml:space="preserve">2. The Historical Context: Engineering as Preservation</w:t>
      </w:r>
    </w:p>
    <w:p>
      <w:pPr>
        <w:pStyle w:val="FirstParagraph"/>
      </w:pPr>
      <w:r>
        <w:t xml:space="preserve">To understand the modern role of the **Civil Engineer** in **Italy Rome**, one must first acknowledge the weight of history. The city is an open-air museum, where archaeological layers are often intertwined with active urban zones. Unlike many modern cities that are built on empty land, **Italy Rome** is a palimpsest—a manuscript written over many times.</w:t>
      </w:r>
    </w:p>
    <w:bookmarkStart w:id="21" w:name="infrastructure-and-archaeology"/>
    <w:p>
      <w:pPr>
        <w:pStyle w:val="Heading3"/>
      </w:pPr>
      <w:r>
        <w:t xml:space="preserve">2.1 Infrastructure and Archaeology</w:t>
      </w:r>
    </w:p>
    <w:p>
      <w:pPr>
        <w:pStyle w:val="FirstParagraph"/>
      </w:pPr>
      <w:r>
        <w:t xml:space="preserve">In **Italy Rome**, excavation is almost synonymous with construction. Before any major infrastructure project can commence, such as the expansion of the Metro C line or roadworks in the historic center, extensive archaeological surveys are required. This places a unique burden on the</w:t>
      </w:r>
      <w:r>
        <w:t xml:space="preserve"> </w:t>
      </w:r>
      <w:r>
        <w:rPr>
          <w:bCs/>
          <w:b/>
        </w:rPr>
        <w:t xml:space="preserve">Civil Engineer</w:t>
      </w:r>
      <w:r>
        <w:t xml:space="preserve">. They must possess not only knowledge of structural mechanics and material science but also a sensitivity to historical contexts. The collaboration between engineers, archaeologists, and historians is mandatory.</w:t>
      </w:r>
    </w:p>
    <w:bookmarkEnd w:id="21"/>
    <w:bookmarkStart w:id="22" w:name="retrofitting-ancient-structures"/>
    <w:p>
      <w:pPr>
        <w:pStyle w:val="Heading3"/>
      </w:pPr>
      <w:r>
        <w:t xml:space="preserve">2.2 Retrofitting Ancient Structures</w:t>
      </w:r>
    </w:p>
    <w:p>
      <w:pPr>
        <w:pStyle w:val="FirstParagraph"/>
      </w:pPr>
      <w:r>
        <w:t xml:space="preserve">A significant portion of a</w:t>
      </w:r>
      <w:r>
        <w:t xml:space="preserve"> </w:t>
      </w:r>
      <w:r>
        <w:rPr>
          <w:bCs/>
          <w:b/>
        </w:rPr>
        <w:t xml:space="preserve">Civil Engineer’s</w:t>
      </w:r>
      <w:r>
        <w:t xml:space="preserve"> </w:t>
      </w:r>
      <w:r>
        <w:t xml:space="preserve">work in **Italy Rome** involves the seismic retrofitting and stabilization of ancient structures. The city has suffered earthquakes throughout its history, most notably in 1703 and more recently with minor tremors that highlight structural vulnerabilities. Engineers employ advanced techniques, such as base isolation and fiber-reinforced polymer (FRP) wraps, to reinforce centuries-old masonry without altering their aesthetic appearance. This delicate balance between safety and authenticity is the hallmark of engineering in this region.</w:t>
      </w:r>
    </w:p>
    <w:bookmarkEnd w:id="22"/>
    <w:bookmarkEnd w:id="23"/>
    <w:bookmarkStart w:id="26" w:name="modern-urban-challenges-in-italy-rome"/>
    <w:p>
      <w:pPr>
        <w:pStyle w:val="Heading2"/>
      </w:pPr>
      <w:r>
        <w:t xml:space="preserve">3. Modern Urban Challenges in Italy Rome</w:t>
      </w:r>
    </w:p>
    <w:p>
      <w:pPr>
        <w:pStyle w:val="FirstParagraph"/>
      </w:pPr>
      <w:r>
        <w:t xml:space="preserve">Beyond preservation, **Italy Rome** faces pressing modern challenges that require innovative solutions from its engineering workforce. Population density, traffic congestion, and environmental concerns are at the forefront of daily municipal planning.</w:t>
      </w:r>
    </w:p>
    <w:bookmarkStart w:id="24" w:name="transportation-and-mobility"/>
    <w:p>
      <w:pPr>
        <w:pStyle w:val="Heading3"/>
      </w:pPr>
      <w:r>
        <w:t xml:space="preserve">3.1 Transportation and Mobility</w:t>
      </w:r>
    </w:p>
    <w:p>
      <w:pPr>
        <w:pStyle w:val="FirstParagraph"/>
      </w:pPr>
      <w:r>
        <w:t xml:space="preserve">Traffic in **Italy Rome** is legendary for its complexity. The narrow streets of the historic center were designed for pedestrians and horses, not millions of modern vehicles. The primary role of the modern</w:t>
      </w:r>
      <w:r>
        <w:t xml:space="preserve"> </w:t>
      </w:r>
      <w:r>
        <w:rPr>
          <w:bCs/>
          <w:b/>
        </w:rPr>
        <w:t xml:space="preserve">Civil Engineer</w:t>
      </w:r>
      <w:r>
        <w:t xml:space="preserve"> </w:t>
      </w:r>
      <w:r>
        <w:t xml:space="preserve">here is to develop mobility solutions that reduce congestion without destroying the urban fabric. This includes:</w:t>
      </w:r>
    </w:p>
    <w:p>
      <w:pPr>
        <w:numPr>
          <w:ilvl w:val="0"/>
          <w:numId w:val="1001"/>
        </w:numPr>
        <w:pStyle w:val="Compact"/>
      </w:pPr>
      <w:r>
        <w:rPr>
          <w:bCs/>
          <w:b/>
        </w:rPr>
        <w:t xml:space="preserve">Metro Expansion:</w:t>
      </w:r>
      <w:r>
        <w:t xml:space="preserve"> </w:t>
      </w:r>
      <w:r>
        <w:t xml:space="preserve">Managing deep-level tunneling beneath fragile foundations and archaeological sites.</w:t>
      </w:r>
    </w:p>
    <w:p>
      <w:pPr>
        <w:numPr>
          <w:ilvl w:val="0"/>
          <w:numId w:val="1001"/>
        </w:numPr>
        <w:pStyle w:val="Compact"/>
      </w:pPr>
      <w:r>
        <w:rPr>
          <w:bCs/>
          <w:b/>
        </w:rPr>
        <w:t xml:space="preserve">Traffic Flow Optimization:</w:t>
      </w:r>
      <w:r>
        <w:t xml:space="preserve"> </w:t>
      </w:r>
      <w:r>
        <w:t xml:space="preserve">Using smart traffic management systems to optimize light cycles and pedestrian zones.</w:t>
      </w:r>
    </w:p>
    <w:p>
      <w:pPr>
        <w:numPr>
          <w:ilvl w:val="0"/>
          <w:numId w:val="1001"/>
        </w:numPr>
        <w:pStyle w:val="Compact"/>
      </w:pPr>
      <w:r>
        <w:rPr>
          <w:bCs/>
          <w:b/>
        </w:rPr>
        <w:t xml:space="preserve">Pedestrianization:</w:t>
      </w:r>
      <w:r>
        <w:t xml:space="preserve"> </w:t>
      </w:r>
      <w:r>
        <w:t xml:space="preserve">Redesigning public squares (piazze) to prioritize foot traffic, requiring careful drainage and paving engineering.</w:t>
      </w:r>
    </w:p>
    <w:bookmarkEnd w:id="24"/>
    <w:bookmarkStart w:id="25" w:name="water-management-and-waste"/>
    <w:p>
      <w:pPr>
        <w:pStyle w:val="Heading3"/>
      </w:pPr>
      <w:r>
        <w:t xml:space="preserve">3.2 Water Management and Waste</w:t>
      </w:r>
    </w:p>
    <w:p>
      <w:pPr>
        <w:pStyle w:val="FirstParagraph"/>
      </w:pPr>
      <w:r>
        <w:t xml:space="preserve">The ancient aqueducts of **Italy Rome** were marvels of their time, but modern water management requires more than just supply; it requires efficient distribution and waste treatment. The Civil Engineer is tasked with maintaining and upgrading the sewer systems to prevent overflow during heavy rains, a common issue in the city due to its flat terrain and impermeable surfaces. Integrating green infrastructure, such as permeable pavements and rain gardens, is becoming a standard part of modern engineering projects in **Italy Rome**.</w:t>
      </w:r>
    </w:p>
    <w:bookmarkEnd w:id="25"/>
    <w:bookmarkEnd w:id="26"/>
    <w:bookmarkStart w:id="29" w:name="sustainability-and-future-proofing"/>
    <w:p>
      <w:pPr>
        <w:pStyle w:val="Heading2"/>
      </w:pPr>
      <w:r>
        <w:t xml:space="preserve">4. Sustainability and Future-Proofing</w:t>
      </w:r>
    </w:p>
    <w:p>
      <w:pPr>
        <w:pStyle w:val="FirstParagraph"/>
      </w:pPr>
      <w:r>
        <w:t xml:space="preserve">The global push for sustainability has reached **Italy Rome**, driven by both EU regulations and local environmental initiatives. The role of the</w:t>
      </w:r>
      <w:r>
        <w:t xml:space="preserve"> </w:t>
      </w:r>
      <w:r>
        <w:rPr>
          <w:bCs/>
          <w:b/>
        </w:rPr>
        <w:t xml:space="preserve">Civil Engineer</w:t>
      </w:r>
      <w:r>
        <w:t xml:space="preserve"> </w:t>
      </w:r>
      <w:r>
        <w:t xml:space="preserve">is evolving to prioritize eco-friendly materials, energy-efficient buildings, and renewable energy integration.</w:t>
      </w:r>
    </w:p>
    <w:bookmarkStart w:id="27" w:name="green-building-standards"/>
    <w:p>
      <w:pPr>
        <w:pStyle w:val="Heading3"/>
      </w:pPr>
      <w:r>
        <w:t xml:space="preserve">4.1 Green Building Standards</w:t>
      </w:r>
    </w:p>
    <w:p>
      <w:pPr>
        <w:pStyle w:val="FirstParagraph"/>
      </w:pPr>
      <w:r>
        <w:t xml:space="preserve">New constructions in **Italy Rome** are increasingly required to meet high environmental standards. Engineers must design buildings that minimize carbon footprints while respecting zoning laws that limit building heights and facades in historic areas. This often involves using innovative materials like cross-laminated timber or recycled concrete, which reduce the environmental impact compared to traditional steel and cement.</w:t>
      </w:r>
    </w:p>
    <w:bookmarkEnd w:id="27"/>
    <w:bookmarkStart w:id="28" w:name="climate-resilience"/>
    <w:p>
      <w:pPr>
        <w:pStyle w:val="Heading3"/>
      </w:pPr>
      <w:r>
        <w:t xml:space="preserve">4.2 Climate Resilience</w:t>
      </w:r>
    </w:p>
    <w:p>
      <w:pPr>
        <w:pStyle w:val="FirstParagraph"/>
      </w:pPr>
      <w:r>
        <w:t xml:space="preserve">**Italy Rome** is vulnerable to climate change effects, including extreme heat waves and flash flooding. Civil engineers are now tasked with designing "sponge city" concepts that absorb excess water during storms and reduce the urban heat island effect through increased greenery and reflective surfaces. This requires a holistic approach to landscape architecture and civil infrastructure.</w:t>
      </w:r>
    </w:p>
    <w:bookmarkEnd w:id="28"/>
    <w:bookmarkEnd w:id="29"/>
    <w:bookmarkStart w:id="30" w:name="X222c086dd02df9c09dd5759788f848698039954"/>
    <w:p>
      <w:pPr>
        <w:pStyle w:val="Heading2"/>
      </w:pPr>
      <w:r>
        <w:t xml:space="preserve">5. Professional Responsibilities and Ethical Considerations</w:t>
      </w:r>
    </w:p>
    <w:p>
      <w:pPr>
        <w:pStyle w:val="FirstParagraph"/>
      </w:pPr>
      <w:r>
        <w:t xml:space="preserve">The profession of **Civil Engineer** in **Italy Rome** carries significant ethical weight. Public safety is paramount, given the density of the population and the value of the heritage assets at risk. Engineers must adhere to strict Italian national codes (NTC 2018) which align with European standards (Eurocodes).</w:t>
      </w:r>
    </w:p>
    <w:p>
      <w:pPr>
        <w:pStyle w:val="BodyText"/>
      </w:pPr>
      <w:r>
        <w:t xml:space="preserve">Moreover, there is a social responsibility aspect. Engineering projects in **Italy Rome** often involve community displacement or disruption. Ethical engineers engage with local communities, ensuring that infrastructure improvements benefit residents rather than just tourists. Transparency in project planning and budget management is crucial to maintain public trust.</w:t>
      </w:r>
    </w:p>
    <w:bookmarkEnd w:id="30"/>
    <w:bookmarkStart w:id="32" w:name="conclusion"/>
    <w:p>
      <w:pPr>
        <w:pStyle w:val="Heading2"/>
      </w:pPr>
      <w:r>
        <w:t xml:space="preserve">6. Conclusion</w:t>
      </w:r>
    </w:p>
    <w:p>
      <w:pPr>
        <w:pStyle w:val="FirstParagraph"/>
      </w:pPr>
      <w:r>
        <w:t xml:space="preserve">In conclusion, the role of the **Civil Engineer** in **Italy Rome** is one of profound complexity and significance. It requires a dual competency: mastery of modern engineering technologies and a deep respect for historical preservation. The city serves as both a classroom and a construction site, where every beam laid or tunnel dug must navigate the delicate interplay between past glory and future needs.</w:t>
      </w:r>
    </w:p>
    <w:p>
      <w:pPr>
        <w:pStyle w:val="BodyText"/>
      </w:pPr>
      <w:r>
        <w:t xml:space="preserve">As **Italy Rome** continues to grow and adapt, its civil engineers will remain at the forefront of this transformation. They are not just builders of roads and bridges; they are custodians of a legacy that spans two millennia. By embracing sustainability, innovation, and historical sensitivity, the</w:t>
      </w:r>
      <w:r>
        <w:t xml:space="preserve"> </w:t>
      </w:r>
      <w:r>
        <w:rPr>
          <w:bCs/>
          <w:b/>
        </w:rPr>
        <w:t xml:space="preserve">Civil Engineer</w:t>
      </w:r>
      <w:r>
        <w:t xml:space="preserve"> </w:t>
      </w:r>
      <w:r>
        <w:t xml:space="preserve">ensures that **Italy Rome** remains resilient and vibrant for generations to come.</w:t>
      </w:r>
    </w:p>
    <w:p>
      <w:r>
        <w:pict>
          <v:rect style="width:0;height:1.5pt" o:hralign="center" o:hrstd="t" o:hr="t"/>
        </w:pict>
      </w:r>
    </w:p>
    <w:bookmarkStart w:id="31" w:name="bibliography-references-simulated"/>
    <w:p>
      <w:pPr>
        <w:pStyle w:val="Heading3"/>
      </w:pPr>
      <w:r>
        <w:rPr>
          <w:bCs/>
          <w:b/>
        </w:rPr>
        <w:t xml:space="preserve">Bibliography &amp; References (Simulated)</w:t>
      </w:r>
    </w:p>
    <w:p>
      <w:pPr>
        <w:numPr>
          <w:ilvl w:val="0"/>
          <w:numId w:val="1002"/>
        </w:numPr>
        <w:pStyle w:val="Compact"/>
      </w:pPr>
      <w:r>
        <w:t xml:space="preserve">Martini, P. (2021). *Seismic Retrofitting of Historical Masonry in Rome*. Journal of Italian Structural Engineering.</w:t>
      </w:r>
    </w:p>
    <w:p>
      <w:pPr>
        <w:numPr>
          <w:ilvl w:val="0"/>
          <w:numId w:val="1002"/>
        </w:numPr>
        <w:pStyle w:val="Compact"/>
      </w:pPr>
      <w:r>
        <w:t xml:space="preserve">National Group for Disaster Prevention (GPDO). (2023). *Urban Resilience Strategies for Metropolitan Areas*. Rome: CNR.</w:t>
      </w:r>
    </w:p>
    <w:p>
      <w:pPr>
        <w:numPr>
          <w:ilvl w:val="0"/>
          <w:numId w:val="1002"/>
        </w:numPr>
        <w:pStyle w:val="Compact"/>
      </w:pPr>
      <w:r>
        <w:t xml:space="preserve">Rome Municipality. (2022). *Master Plan 1965 and its Modern Adaptations*. Urban Planning Department.</w:t>
      </w:r>
    </w:p>
    <w:p>
      <w:pPr>
        <w:numPr>
          <w:ilvl w:val="0"/>
          <w:numId w:val="1002"/>
        </w:numPr>
        <w:pStyle w:val="Compact"/>
      </w:pPr>
      <w:r>
        <w:t xml:space="preserve">Ventura, C. (2019). *Sustainability in Heritage Cities: Challenges for Civil Engineers*. European Journal of Architectural Research.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Civil Engineer in Italy Rome</dc:title>
  <dc:creator/>
  <dc:language>en</dc:language>
  <cp:keywords/>
  <dcterms:created xsi:type="dcterms:W3CDTF">2026-07-30T07:21:36Z</dcterms:created>
  <dcterms:modified xsi:type="dcterms:W3CDTF">2026-07-30T07:21:36Z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