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term-paper"/>
    <w:p>
      <w:pPr>
        <w:pStyle w:val="Heading1"/>
      </w:pPr>
      <w:r>
        <w:t xml:space="preserve">Term Paper</w:t>
      </w:r>
    </w:p>
    <w:bookmarkStart w:id="27" w:name="Xdfff76743412007e72f2a0a10edf8e762c3c091"/>
    <w:p>
      <w:pPr>
        <w:pStyle w:val="Heading2"/>
      </w:pPr>
      <w:r>
        <w:t xml:space="preserve">Sustainable Infrastructure Development and Urban Resilience</w:t>
      </w:r>
    </w:p>
    <w:p>
      <w:pPr>
        <w:pStyle w:val="FirstParagraph"/>
      </w:pPr>
      <w:r>
        <w:t xml:space="preserve">Subject: Advanced Civil Engineering Practices</w:t>
      </w:r>
      <w:r>
        <w:br/>
      </w:r>
      <w:r>
        <w:t xml:space="preserve">Location Focus: Ivory Coast Abidjan</w:t>
      </w:r>
      <w:r>
        <w:br/>
      </w:r>
      <w:r>
        <w:t xml:space="preserve">Date: October 2023</w:t>
      </w:r>
      <w:r>
        <w:br/>
      </w:r>
      <w:r>
        <w:br/>
      </w:r>
      <w:r>
        <w:br/>
      </w:r>
    </w:p>
    <w:p>
      <w:pPr>
        <w:pStyle w:val="BodyText"/>
      </w:pPr>
      <w:r>
        <w:t xml:space="preserve">The rapid urbanization of West Africa has placed immense pressure on infrastructure systems, requiring sophisticated engineering solutions that balance economic growth with environmental sustainability. This term paper explores the critical role of the Civil Engineer within the specific context of Ivory Coast Abidjan. As one of Africa’s most dynamic economic hubs, Abidjan presents a unique set of challenges and opportunities for infrastructure development. The following analysis examines how civil engineers are transforming this coastal metropolis through urban planning, structural resilience, and sustainable construction practices.</w:t>
      </w:r>
    </w:p>
    <w:bookmarkStart w:id="20" w:name="introduction-to-the-urban-landscape"/>
    <w:p>
      <w:pPr>
        <w:pStyle w:val="Heading3"/>
      </w:pPr>
      <w:r>
        <w:t xml:space="preserve">Introduction to the Urban Landscape</w:t>
      </w:r>
    </w:p>
    <w:p>
      <w:pPr>
        <w:pStyle w:val="FirstParagraph"/>
      </w:pPr>
      <w:r>
        <w:t xml:space="preserve">Ivory Coast Abidjan stands as the economic capital of Côte d'Ivoire and a pivotal port city in West Africa. With a population exceeding five million inhabitants, the city experiences continuous demographic expansion, driving demand for housing, transportation networks, and public utilities. The geographic setting of Ivory Coast Abidjan is distinct; situated on lagoons and bordered by the Atlantic Ocean, it faces specific geotechnical and environmental challenges. Consequently, the role of the Civil Engineer here extends beyond traditional construction to include complex hydrological management and soil stabilization techniques tailored to a lagoon-based ecosystem.</w:t>
      </w:r>
    </w:p>
    <w:bookmarkEnd w:id="20"/>
    <w:bookmarkStart w:id="21" w:name="X079f155d150b31f5ebc7caf1caa13105d00e08d"/>
    <w:p>
      <w:pPr>
        <w:pStyle w:val="Heading3"/>
      </w:pPr>
      <w:r>
        <w:t xml:space="preserve">Infrastructure Development and Urban Planning</w:t>
      </w:r>
    </w:p>
    <w:p>
      <w:pPr>
        <w:pStyle w:val="FirstParagraph"/>
      </w:pPr>
      <w:r>
        <w:t xml:space="preserve">A primary responsibility of the modern Civil Engineer in Ivory Coast Abidjan is the expansion and maintenance of urban infrastructure. The city has undergone significant transformation over the past two decades, driven by ambitious government projects aimed at positioning Abidjan as a regional leader. Engineers are tasked with designing high-capacity road networks, including major highways that connect the central business district to peripheral suburbs such as Yopougon and Abobo.</w:t>
      </w:r>
    </w:p>
    <w:p>
      <w:pPr>
        <w:pStyle w:val="BodyText"/>
      </w:pPr>
      <w:r>
        <w:t xml:space="preserve">Furthermore, the development of the new financial district in Plateau and the ongoing expansion into areas like Marcory require precise urban planning. Civil Engineers must coordinate with architects, city planners, and government officials to ensure that zoning laws are respected while maximizing land use efficiency. The construction of modern residential complexes and commercial centers involves rigorous structural analysis to accommodate high-rise buildings on varying soil types found throughout Ivory Coast Abidjan.</w:t>
      </w:r>
    </w:p>
    <w:bookmarkEnd w:id="21"/>
    <w:bookmarkStart w:id="22" w:name="Xa3648ed9d9b725838e91952c2ac4ccfe4404032"/>
    <w:p>
      <w:pPr>
        <w:pStyle w:val="Heading3"/>
      </w:pPr>
      <w:r>
        <w:t xml:space="preserve">Transportation Systems and the Modern Metro</w:t>
      </w:r>
    </w:p>
    <w:p>
      <w:pPr>
        <w:pStyle w:val="FirstParagraph"/>
      </w:pPr>
      <w:r>
        <w:t xml:space="preserve">One of the most significant achievements in recent years is the implementation of public transport systems, notably the modern bus rapid transit (BRT) system known as Tro-Tro alternatives and future metro projects. Civil Engineers played a fundamental role in designing dedicated lanes, elevated stations, and intermodal hubs that integrate seamlessly with existing road networks. This infrastructure not only alleviates traffic congestion but also reduces carbon emissions, aligning with global sustainability goals.</w:t>
      </w:r>
    </w:p>
    <w:p>
      <w:pPr>
        <w:pStyle w:val="BodyText"/>
      </w:pPr>
      <w:r>
        <w:t xml:space="preserve">The engineering challenges here are multifaceted. Engineers had to navigate dense urban environments where underground utilities such as water pipes, electrical cables, and telecommunications lines were already established. The precise excavation and construction techniques employed by Civil Engineers in Ivory Coast Abidjan ensured minimal disruption to daily city life while delivering state-of-the-art transportation solutions.</w:t>
      </w:r>
    </w:p>
    <w:bookmarkEnd w:id="22"/>
    <w:bookmarkStart w:id="23" w:name="Xc756b7caf0efc1e0f310b37abaf31ebdf85e6f7"/>
    <w:p>
      <w:pPr>
        <w:pStyle w:val="Heading3"/>
      </w:pPr>
      <w:r>
        <w:t xml:space="preserve">Flood Management and Environmental Resilience</w:t>
      </w:r>
    </w:p>
    <w:p>
      <w:pPr>
        <w:pStyle w:val="FirstParagraph"/>
      </w:pPr>
      <w:r>
        <w:t xml:space="preserve">A critical aspect of civil engineering in a coastal city like Ivory Coast Abidjan is flood management. The city’s geography makes it vulnerable to seasonal flooding, exacerbated by climate change and rising sea levels. Civil Engineers are at the forefront of designing drainage systems, retention basins, and embankments that protect urban areas from water intrusion.</w:t>
      </w:r>
    </w:p>
    <w:p>
      <w:pPr>
        <w:pStyle w:val="BodyText"/>
      </w:pPr>
      <w:r>
        <w:t xml:space="preserve">Recent projects have focused on dredging lagoons and reinforcing shorelines to prevent erosion. The engineering solutions implemented involve both gray infrastructure (concrete walls, pumps) and green infrastructure (wetlands restoration). By integrating these approaches, Civil Engineers contribute to the long-term resilience of Ivory Coast Abidjan against extreme weather events. This holistic approach ensures that development does not come at the expense of environmental stability.</w:t>
      </w:r>
    </w:p>
    <w:bookmarkEnd w:id="23"/>
    <w:bookmarkStart w:id="24" w:name="X43d6dfc6b661f39d0b8553fa6261da279e76882"/>
    <w:p>
      <w:pPr>
        <w:pStyle w:val="Heading3"/>
      </w:pPr>
      <w:r>
        <w:t xml:space="preserve">Sustainable Construction and Material Innovation</w:t>
      </w:r>
    </w:p>
    <w:p>
      <w:pPr>
        <w:pStyle w:val="FirstParagraph"/>
      </w:pPr>
      <w:r>
        <w:t xml:space="preserve">The construction sector in Ivory Coast Abidjan is increasingly adopting sustainable practices. Civil Engineers are researching and implementing locally sourced materials to reduce the carbon footprint associated with transporting imports. The use of stabilized earth blocks, recycled concrete aggregates, and energy-efficient building designs is becoming more prevalent.</w:t>
      </w:r>
    </w:p>
    <w:p>
      <w:pPr>
        <w:pStyle w:val="BodyText"/>
      </w:pPr>
      <w:r>
        <w:t xml:space="preserve">Moreover, engineers are advocating for green building certifications that promote water conservation and energy efficiency in new developments. In Ivory Coast Abidjan, where access to reliable electricity can be intermittent during peak loads, integrating renewable energy sources such as solar panels into residential and commercial buildings is a priority. Civil Engineers facilitate this transition by designing structures that optimize natural lighting and ventilation, thereby reducing the reliance on artificial cooling systems.</w:t>
      </w:r>
    </w:p>
    <w:bookmarkEnd w:id="24"/>
    <w:bookmarkStart w:id="25" w:name="challenges-and-future-prospects"/>
    <w:p>
      <w:pPr>
        <w:pStyle w:val="Heading3"/>
      </w:pPr>
      <w:r>
        <w:t xml:space="preserve">Challenges and Future Prospects</w:t>
      </w:r>
    </w:p>
    <w:p>
      <w:pPr>
        <w:pStyle w:val="FirstParagraph"/>
      </w:pPr>
      <w:r>
        <w:t xml:space="preserve">Despite significant progress, Civil Engineers in Ivory Coast Abidjan face numerous challenges. These include securing funding for large-scale projects, managing rapid population growth, and ensuring the longevity of infrastructure through rigorous maintenance protocols. Additionally, there is a need for continuous professional development to keep pace with international engineering standards and technological advancements.</w:t>
      </w:r>
    </w:p>
    <w:p>
      <w:pPr>
        <w:pStyle w:val="BodyText"/>
      </w:pPr>
      <w:r>
        <w:t xml:space="preserve">The future outlook remains optimistic. With continued investment in infrastructure and a commitment to sustainable practices, Civil Engineers will play an even more pivotal role in shaping the destiny of Ivory Coast Abidjan. Upcoming projects include the expansion of the seaport, new housing initiatives for low-income families, and further integration of renewable energy into the national grid.</w:t>
      </w:r>
    </w:p>
    <w:bookmarkEnd w:id="25"/>
    <w:bookmarkStart w:id="26" w:name="conclusion"/>
    <w:p>
      <w:pPr>
        <w:pStyle w:val="Heading3"/>
      </w:pPr>
      <w:r>
        <w:t xml:space="preserve">Conclusion</w:t>
      </w:r>
    </w:p>
    <w:p>
      <w:pPr>
        <w:pStyle w:val="FirstParagraph"/>
      </w:pPr>
      <w:r>
        <w:t xml:space="preserve">In conclusion, the Civil Engineer is a cornerstone of development in Ivory Coast Abidjan. Through expertise in structural design, urban planning, environmental management, and sustainable construction practices, these professionals are building a city that is not only economically vibrant but also resilient and livable. The specific geographic and demographic context of Ivory Coast Abidjan demands innovative engineering solutions that address local challenges while adhering to global best practices. As the city continues to grow, the contributions of Civil Engineers will remain indispensable in creating infrastructure that serves the needs of current and future generations.</w:t>
      </w:r>
    </w:p>
    <w:p>
      <w:pPr>
        <w:pStyle w:val="BodyText"/>
      </w:pPr>
      <w:r>
        <w:br/>
      </w:r>
      <w:r>
        <w:br/>
      </w:r>
    </w:p>
    <w:p>
      <w:pPr>
        <w:pStyle w:val="BodyText"/>
      </w:pPr>
      <w:r>
        <w:rPr>
          <w:iCs/>
          <w:i/>
        </w:rPr>
        <w:t xml:space="preserve">This term paper has been prepared for academic review purposes regarding civil engineering applications in West African urban centers.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Civil Engineers in Ivory Coast Abidjan</dc:title>
  <dc:creator/>
  <dc:language>en</dc:language>
  <cp:keywords/>
  <dcterms:created xsi:type="dcterms:W3CDTF">2026-07-30T05:28:02Z</dcterms:created>
  <dcterms:modified xsi:type="dcterms:W3CDTF">2026-07-30T05:28:02Z</dcterms:modified>
</cp:coreProperties>
</file>

<file path=docProps/custom.xml><?xml version="1.0" encoding="utf-8"?>
<Properties xmlns="http://schemas.openxmlformats.org/officeDocument/2006/custom-properties" xmlns:vt="http://schemas.openxmlformats.org/officeDocument/2006/docPropsVTypes"/>
</file>