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1" w:name="term-paper"/>
    <w:p>
      <w:pPr>
        <w:pStyle w:val="Heading1"/>
      </w:pPr>
      <w:r>
        <w:t xml:space="preserve">Term Paper</w:t>
      </w:r>
    </w:p>
    <w:bookmarkStart w:id="20" w:name="Xc9a74524def6203ac707aa0ae92cbb8ba2b0782"/>
    <w:p>
      <w:pPr>
        <w:pStyle w:val="Heading2"/>
      </w:pPr>
      <w:r>
        <w:t xml:space="preserve">The Role of the Civil Engineer in Morocco Casablanca:</w:t>
      </w:r>
    </w:p>
    <w:p>
      <w:pPr>
        <w:pStyle w:val="FirstParagraph"/>
      </w:pPr>
      <w:r>
        <w:br/>
      </w:r>
    </w:p>
    <w:p>
      <w:pPr>
        <w:pStyle w:val="BodyText"/>
      </w:pPr>
      <w:r>
        <w:rPr>
          <w:bCs/>
          <w:b/>
        </w:rPr>
        <w:t xml:space="preserve">Sustainable Development, Infrastructure Modernization, and Urban Resilience</w:t>
      </w:r>
    </w:p>
    <w:bookmarkEnd w:id="20"/>
    <w:bookmarkEnd w:id="21"/>
    <w:p>
      <w:r>
        <w:pict>
          <v:rect style="width:0;height:1.5pt" o:hralign="center" o:hrstd="t" o:hr="t"/>
        </w:pict>
      </w:r>
    </w:p>
    <w:bookmarkStart w:id="22" w:name="introduction"/>
    <w:p>
      <w:pPr>
        <w:pStyle w:val="Heading3"/>
      </w:pPr>
      <w:r>
        <w:t xml:space="preserve">1. Introduction</w:t>
      </w:r>
    </w:p>
    <w:p>
      <w:pPr>
        <w:pStyle w:val="FirstParagraph"/>
      </w:pPr>
      <w:r>
        <w:t xml:space="preserve">The rapid urbanization of the 21st century has placed unprecedented pressure on infrastructure systems globally, but nowhere is this challenge more acute than in emerging economic hubs. In North Africa, Morocco Casablanca stands as a prime example of a city undergoing profound transformation. As the economic engine of Morocco and one of the largest ports in Africa, Morocco Casablanca requires robust infrastructure to support its growing population and industrial base. At the heart of this development lies the Civil Engineer, whose role extends far beyond mere construction. This term paper explores how Civil Engineers serve as critical agents of change in Morocco Casablanca, addressing challenges related to sustainable urban planning, seismic resilience due to geological factors, and the modernization of transport networks. It will be argued that without the strategic expertise provided by Civil Engineers specialized in local conditions, the ambitious development goals of Morocco Casablanca would remain unattainable.</w:t>
      </w:r>
    </w:p>
    <w:bookmarkEnd w:id="22"/>
    <w:bookmarkStart w:id="23" w:name="X0ec41a7baa389f03d6372bc0096942bdb5d69b6"/>
    <w:p>
      <w:pPr>
        <w:pStyle w:val="Heading3"/>
      </w:pPr>
      <w:r>
        <w:t xml:space="preserve">2. Urbanization and Infrastructure Demands in Morocco Casablanca</w:t>
      </w:r>
    </w:p>
    <w:p>
      <w:pPr>
        <w:pStyle w:val="FirstParagraph"/>
      </w:pPr>
      <w:r>
        <w:t xml:space="preserve">As one of Africa’s most populous metropolitan areas, Morocco Casablanca faces significant demographic pressures. The city’s population has expanded rapidly, necessitating an extensive overhaul of existing urban frameworks. Civil Engineers are tasked with designing housing complexes, commercial centers, and public facilities that can accommodate this influx while maintaining quality of life standards. However, the scope of their responsibility in Morocco Casablanca goes beyond density; it involves creating smart cities where infrastructure integrates seamlessly with technology. For instance, the integration of digital monitoring systems for water management and waste disposal requires Civil Engineers to collaborate closely with IT specialists. In this context, the definition of a Civil Engineer has evolved to include competency in sustainable design principles specific to North African climatic conditions.</w:t>
      </w:r>
      <w:r>
        <w:t xml:space="preserve"> </w:t>
      </w:r>
      <w:r>
        <w:t xml:space="preserve">Furthermore, the expansion of Morocco Casablanca has led to sprawl into peripheral zones where geological stability may not be fully understood. Here, the geotechnical aspect of Civil Engineering becomes paramount. Engineers must conduct thorough soil analyses before approving construction projects in these areas to prevent settlement issues or structural failures. This proactive approach is essential for the long-term viability of urban development in Morocco Casablanca, ensuring that rapid growth does not compromise safety or sustainability.</w:t>
      </w:r>
    </w:p>
    <w:bookmarkEnd w:id="23"/>
    <w:bookmarkStart w:id="24" w:name="Xeaa06e22841fcedeb4504696a2380a62abbb68e"/>
    <w:p>
      <w:pPr>
        <w:pStyle w:val="Heading3"/>
      </w:pPr>
      <w:r>
        <w:t xml:space="preserve">3. Modernizing Transport Networks: The Metro and Beyond</w:t>
      </w:r>
    </w:p>
    <w:p>
      <w:pPr>
        <w:pStyle w:val="FirstParagraph"/>
      </w:pPr>
      <w:r>
        <w:t xml:space="preserve">Perhaps the most visible contribution of Civil Engineers to Morocco Casablanca is evident in its transport infrastructure. The development of the Casablanca Metro system represents a monumental engineering achievement that required extensive planning, excavation, and structural design. As a complex urban environment with dense historic districts and modern commercial zones, constructing subway lines demanded innovative solutions from Civil Engineers. They had to navigate beneath existing buildings without causing subsidence while ensuring minimal disruption to daily life in Morocco Casablanca.</w:t>
      </w:r>
      <w:r>
        <w:t xml:space="preserve"> </w:t>
      </w:r>
      <w:r>
        <w:t xml:space="preserve">The tramway system serves another critical function in the city’s mobility network, reducing traffic congestion and lowering carbon emissions—a key concern for environmental sustainability. Civil Engineers were responsible not only for laying the tracks but also for designing stations that reflect local architectural heritage while meeting modern accessibility standards. This dual focus on functionality and aesthetics is a hallmark of contemporary engineering practice in Morocco Casablanca.</w:t>
      </w:r>
      <w:r>
        <w:t xml:space="preserve"> </w:t>
      </w:r>
      <w:r>
        <w:t xml:space="preserve">Moreover, the ongoing expansion of road networks and bridges connects Morocco Casablanca to surrounding regions, facilitating trade and tourism. These projects require meticulous bridge design accounting for heavy vehicular loads as well as environmental factors such as corrosion from coastal air quality near the Atlantic Ocean. The expertise of Civil Engineers ensures that these connections are durable and efficient, supporting the economic vitality of the region.</w:t>
      </w:r>
    </w:p>
    <w:bookmarkEnd w:id="24"/>
    <w:bookmarkStart w:id="25" w:name="X6792ce9189827df84a5f5fb61516eb0e572c115"/>
    <w:p>
      <w:pPr>
        <w:pStyle w:val="Heading3"/>
      </w:pPr>
      <w:r>
        <w:t xml:space="preserve">4. Ensuring Structural Integrity: Seismic Risks</w:t>
      </w:r>
    </w:p>
    <w:p>
      <w:pPr>
        <w:pStyle w:val="FirstParagraph"/>
      </w:pPr>
      <w:r>
        <w:t xml:space="preserve">One of the most critical considerations for Civil Engineers working in Morocco Casablanca is seismic risk management. Located near active fault lines, North Africa has historically experienced significant earthquakes, and Morocco Casablanca is no exception to this vulnerability. Therefore, Civil Engineers must adhere to stringent building codes designed to withstand potential tremors. This involves employing advanced materials such as reinforced concrete with high ductility and base isolation techniques in critical structures like hospitals and schools.</w:t>
      </w:r>
      <w:r>
        <w:t xml:space="preserve"> </w:t>
      </w:r>
      <w:r>
        <w:t xml:space="preserve">The enforcement of these codes requires rigorous oversight by Civil Engineers during every phase of construction—from foundation laying to final inspections. In Morocco Casablanca, where historic buildings coexist with modern skyscrapers, retrofitting older structures poses unique challenges. Civil Engineers must develop non-invasive strengthening methods that preserve the architectural integrity of heritage sites while enhancing their seismic resistance. This delicate balance between preservation and safety underscores the specialized skill set required for engineering projects in Morocco Casablanca.</w:t>
      </w:r>
      <w:r>
        <w:t xml:space="preserve"> </w:t>
      </w:r>
      <w:r>
        <w:t xml:space="preserve">Additionally, public awareness campaigns led by professional engineering bodies help educate citizens about earthquake preparedness, further reinforcing community resilience. Thus, Civil Engineers play a pivotal role not just in building safe structures but also in fostering a culture of safety within Morocco Casablanca.</w:t>
      </w:r>
    </w:p>
    <w:bookmarkEnd w:id="25"/>
    <w:bookmarkStart w:id="26" w:name="sustainable-development-practices"/>
    <w:p>
      <w:pPr>
        <w:pStyle w:val="Heading3"/>
      </w:pPr>
      <w:r>
        <w:t xml:space="preserve">5. Sustainable Development Practices</w:t>
      </w:r>
    </w:p>
    <w:p>
      <w:pPr>
        <w:pStyle w:val="FirstParagraph"/>
      </w:pPr>
      <w:r>
        <w:t xml:space="preserve">In recent years, there has been a growing emphasis on sustainability within the field of Civil Engineering globally, and Morocco Casablanca is adopting similar trends due to its vulnerability to climate change impacts such as rising sea levels and water scarcity. Civil Engineers are increasingly incorporating green building practices into their projects throughout Morocco Casablanca. This includes utilizing energy-efficient designs that maximize natural ventilation and lighting, thereby reducing reliance on artificial cooling systems—a crucial adaptation given the hot summers typical of the region.</w:t>
      </w:r>
      <w:r>
        <w:t xml:space="preserve"> </w:t>
      </w:r>
      <w:r>
        <w:t xml:space="preserve">Water management is another area where Civil Engineers make significant contributions in Morocco Casablanca. With droughts becoming more frequent, engineers design rainwater harvesting systems and wastewater recycling plants to conserve resources. These initiatives align with national strategies aimed at achieving sustainable development goals by 2030. By prioritizing eco-friendly materials and construction techniques, Civil Engineers ensure that new developments in Morocco Casablanca have minimal ecological footprints.</w:t>
      </w:r>
      <w:r>
        <w:t xml:space="preserve"> </w:t>
      </w:r>
      <w:r>
        <w:t xml:space="preserve">Moreover, urban green spaces are being integrated into master plans for Morocco Casablanca to mitigate the urban heat island effect and improve air quality. Civil Engineers work alongside landscape architects to create parks and rooftop gardens that contribute to both environmental health and social well-being. These efforts highlight how Civil Engineering has become interdisciplinary, requiring collaboration across various fields to address holistic challenges faced by Morocco Casablanca today.</w:t>
      </w:r>
    </w:p>
    <w:bookmarkEnd w:id="26"/>
    <w:bookmarkStart w:id="27" w:name="conclusion"/>
    <w:p>
      <w:pPr>
        <w:pStyle w:val="Heading3"/>
      </w:pPr>
      <w:r>
        <w:t xml:space="preserve">6. Conclusion</w:t>
      </w:r>
    </w:p>
    <w:p>
      <w:pPr>
        <w:pStyle w:val="FirstParagraph"/>
      </w:pPr>
      <w:r>
        <w:t xml:space="preserve">In conclusion, the significance of the Civil Engineer in shaping Morocco Casablanca cannot be overstated. From managing rapid urbanization and expanding transport networks to ensuring seismic resilience and promoting sustainability, Civil Engineers provide the technical expertise necessary for Morocco Casablanca to thrive as a modern metropolis. Their ability to innovate within constraints imposed by geography, climate, and history makes them indispensable stakeholders in the city's development trajectory. As Morocco Casablanca continues to evolve into a leading economic hub in Africa, it will rely heavily on skilled professionals who understand both global best practices and local nuances. Therefore, investing in education and professional development for Civil Engineers remains crucial for sustaining progress in Morocco Casablanca. Through their dedication and ingenuity, Civil Engineers ensure that Morocco Casablanca not only meets current needs but also prepares future generations for an uncertain yet promising tomorrow.</w:t>
      </w:r>
    </w:p>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Civil Engineer in Morocco Casablanca</dc:title>
  <dc:creator/>
  <dc:language>en</dc:language>
  <cp:keywords/>
  <dcterms:created xsi:type="dcterms:W3CDTF">2026-07-30T06:27:28Z</dcterms:created>
  <dcterms:modified xsi:type="dcterms:W3CDTF">2026-07-30T06:27:28Z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