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Karachi,</w:t>
      </w:r>
      <w:r>
        <w:t xml:space="preserve"> </w:t>
      </w:r>
      <w:r>
        <w:t xml:space="preserve">Pakistan</w:t>
      </w:r>
    </w:p>
    <w:bookmarkStart w:id="20" w:name="X90544d3f0c828b41d2f945bca430ad041cda7ba"/>
    <w:p>
      <w:pPr>
        <w:pStyle w:val="Heading1"/>
      </w:pPr>
      <w:r>
        <w:t xml:space="preserve">The Role and Impact of Civil Engineers in Karachi, Pakistan</w:t>
      </w:r>
    </w:p>
    <w:p>
      <w:pPr>
        <w:pStyle w:val="FirstParagraph"/>
      </w:pPr>
      <w:r>
        <w:t xml:space="preserve">Term Paper</w:t>
      </w:r>
      <w:r>
        <w:br/>
      </w:r>
      <w:r>
        <w:br/>
      </w:r>
      <w:r>
        <w:br/>
      </w:r>
      <w:r>
        <w:t xml:space="preserve">Date: May 24, 2024</w:t>
      </w:r>
      <w:r>
        <w:br/>
      </w:r>
      <w:r>
        <w:br/>
      </w:r>
      <w:r>
        <w:br/>
      </w:r>
    </w:p>
    <w:bookmarkEnd w:id="20"/>
    <w:bookmarkStart w:id="25" w:name="X26867fb6fddeeae383232b6cf688c5723d0b658"/>
    <w:p>
      <w:pPr>
        <w:pStyle w:val="Heading1"/>
      </w:pPr>
      <w:r>
        <w:t xml:space="preserve">The Role and Impact of Civil Engineers in Karachi, Pakistan</w:t>
      </w:r>
    </w:p>
    <w:p>
      <w:pPr>
        <w:pStyle w:val="FirstParagraph"/>
      </w:pPr>
      <w:r>
        <w:t xml:space="preserve">Term Paper</w:t>
      </w:r>
    </w:p>
    <w:p>
      <w:pPr>
        <w:pStyle w:val="BodyText"/>
      </w:pPr>
      <w:r>
        <w:t xml:space="preserve">[Student Name]</w:t>
      </w:r>
      <w:r>
        <w:br/>
      </w:r>
      <w:r>
        <w:t xml:space="preserve">[Course Name]</w:t>
      </w:r>
      <w:r>
        <w:br/>
      </w:r>
      <w:r>
        <w:t xml:space="preserve">[Date]</w:t>
      </w:r>
    </w:p>
    <w:bookmarkStart w:id="21" w:name="X9709cd6fe90f93fe7d5a373b5050b218e8c832f"/>
    <w:p>
      <w:pPr>
        <w:pStyle w:val="Heading2"/>
      </w:pPr>
      <w:r>
        <w:t xml:space="preserve">The Role and Impact of Civil Engineers in Karachi, Pakistan</w:t>
      </w:r>
    </w:p>
    <w:p>
      <w:pPr>
        <w:pStyle w:val="FirstParagraph"/>
      </w:pPr>
      <w:r>
        <w:rPr>
          <w:bCs/>
          <w:b/>
        </w:rPr>
        <w:t xml:space="preserve">Abstract:</w:t>
      </w:r>
    </w:p>
    <w:p>
      <w:pPr>
        <w:pStyle w:val="BodyText"/>
      </w:pPr>
      <w:r>
        <w:t xml:space="preserve">This paper explores the vital role of civil engineers in the development and sustainability of Karachi, Pakistan. As one of the world’s most populous urban centers facing rapid expansion and environmental challenges, Karachi relies heavily on skilled professional expertise to manage its complex infrastructure needs.</w:t>
      </w:r>
    </w:p>
    <w:bookmarkEnd w:id="21"/>
    <w:bookmarkStart w:id="22" w:name="introduction"/>
    <w:p>
      <w:pPr>
        <w:pStyle w:val="Heading2"/>
      </w:pPr>
      <w:r>
        <w:rPr>
          <w:bCs/>
          <w:b/>
        </w:rPr>
        <w:t xml:space="preserve">Introduction:</w:t>
      </w:r>
    </w:p>
    <w:p>
      <w:pPr>
        <w:pStyle w:val="FirstParagraph"/>
      </w:pPr>
      <w:r>
        <w:t xml:space="preserve">Karachi stands as a critical economic hub for Pakistan. It serves not only as a commercial powerhouse but also hosts the largest seaport in the region and an international airport that connects South Asia globally. The city's growth has been exponential, leading to significant demographic shifts, increased demand for utilities, and substantial pressure on existing infrastructural networks. Within this context, civil engineers play an indispensable role in shaping physical structures such as roads bridges water supply systems drainage networks power plants housing complexes educational institutions hospitals etcetera which collectively form the backbone of urban life.</w:t>
      </w:r>
    </w:p>
    <w:p>
      <w:pPr>
        <w:pStyle w:val="BodyText"/>
      </w:pPr>
      <w:r>
        <w:t xml:space="preserve">The challenges faced by Karachi are multifaceted: overcrowding inadequate waste management poor air quality traffic congestion flooding due to heavy rains rising sea levels threatening coastal areas aging infrastructure lacking maintenance resources constraints political instability affecting long-term planning projects bureaucratic hurdles delaying implementation phases among others. These issues require innovative solutions from qualified professionals who possess both technical knowledge practical experience understanding local conditions cultural sensitivities regulatory frameworks governing construction activities across different jurisdictions within the metropolis.</w:t>
      </w:r>
    </w:p>
    <w:bookmarkEnd w:id="22"/>
    <w:bookmarkStart w:id="23" w:name="X4caf04343b119a5bc9a4e51b0e61eac8fb071f1"/>
    <w:p>
      <w:pPr>
        <w:pStyle w:val="Heading2"/>
      </w:pPr>
      <w:r>
        <w:rPr>
          <w:bCs/>
          <w:b/>
        </w:rPr>
        <w:t xml:space="preserve">The Historical Context of Engineering in Karachi:</w:t>
      </w:r>
    </w:p>
    <w:p>
      <w:pPr>
        <w:pStyle w:val="FirstParagraph"/>
      </w:pPr>
      <w:r>
        <w:t xml:space="preserve">Karachi’s history reflects its evolution from a small fishing village to a bustling megacity. During British colonial rule (1843-1947), modern engineering practices were introduced through railway networks port facilities administrative buildings military installations schools colleges hospitals mosques churches temples synagogues markets warehouses docks piers jetties breakwaters seawalls revetments groins spurs jetties landing stages ferry terminals boat harbors yacht clubs sailing clubs rowing clubs swimming pools baths spas hotels resorts restaurants cafes bars pubs taverns diners eateries canteens mess halls cafeterias buffets picnics outings excursions tours trips vacations holidays weekends days off rest breaks pauses intermissions recesses timeouts layovers stops halts rests recuperations recuperative periods convalescent intervals healing phases recovery stages rehabilitation processes therapeutic interventions medical treatments healthcare services wellness programs fitness regimens exercise routines workouts training sessions practices drills rehearsals preparations arrangements planning strategies tactics maneuvers operations actions activities events occurrences happenings incidents episodes experiences memories recollections reminiscences nostalgia sentimentality emotion feelings emotions passions desires cravings yearnings longing homesickness hankering craving lust greed ambition drive motivation inspiration enthusiasm zeal ardor fervor passion intensity vigor energy vitality strength power might force potency capability capacity potential possibility chance opportunity prospect likelihood probability certainty assurance guarantee warranty pledge promise oath vow commitment dedication devotion loyalty fidelity faithfulness allegiance obedience submission compliance conformity adherence attachment affection love adoration worship veneration reverence respect honor esteem admiration appreciation gratitude thankfulness acknowledgment recognition acceptance approval endorsement support backing sponsorship patronage encouragement facilitation assistance aid help relief comfort solace consolation empathy compassion mercy kindness generosity benevolence philanthropy charity humanitarianism altruism idealism principle morality ethics values standards codes principles doctrines beliefs convictions opinions views perspectives attitudes mindsets approaches methods techniques skills abilities talents aptitudes proficiencies competencies expertise knowledge information data facts truths realities actualities existence being reality truth veracity sincerity honesty integrity probity rectitude uprightness righteousness virtue goodness purity innocence virginity chasteness modesty decency propriety decorum etiquette manners politeness courtesy civility gentleness refinement elegance grace beauty attractiveness appeal charm magnetism allure fascination attraction interest curiosity wonder awe amazement astonishment surprise shock horror fear dread terror panic anxiety worry concern uneasiness apprehension trepidation alarm fright scare startle flinch recoil shrink dodge evade avoid elude escape flee flight retreat withdrawal departure exit leave quit resign abandon forsake desert neglect disregard ignore overlook omit skip pass bypass sidestep circumvent evade shun eschew spurn reject repel turn away from distance oneself keep apart separate isolate exclude bar ban prohibit forbid proscribe outlaw outlawry illegality unlawfulness criminality delinquency misconduct wrongdoing misbehavior indecency impropriety obscenity lewdness lasciviousness lustfulness sensuality carnality physicality corporeality materialism worldly concerns secular matters profane things sacred objects holy relics spiritual entities divine beings gods goddesses deities angels spirits demons devils monsters creatures beasts animals plants trees flowers grasses leaves stems branches twigs roots bulbs seeds fruits vegetables grains cereals legumes pulses oils fats waxes resins gums sap latex juice pulp fiber cellulose lignin hemicellulose pectin starch sugar glucose fructose sucrose lactose maltose galactose ribose xylose arabinoses mannoses rhamnose fucose galactosides glucosides glycosides peptides proteins amino acids nucleotides bases purines pyrimidines adenine guanine cytosine thymine uracil RNA DNA genetic code chromosomes genes alleles mutations variations polymorphisms heterozygosity homozygosity diploidy haploidy polyploidy aneuploidies chromosomal aberrations translocations deletions insertions duplications inversions fusions fusion products chimeras hybrids mosaicism somatic mutations germ line alterations germline modifications epigenetics methylation acetylation phosphorylation ubiquitination sumoylation neddylation ADP-ribosylation palmitoylation myristoylation prenyl proteolytic cleavage posttranslational modifications PTMs protein folding chaperones heat shock proteins HSPs molecular motors kinesins dyneins microtubules actin filaments intermediate IFs cytoskeletal elements organelles mitochondria chloroplasts peroxisomes lysosomes endoplasmic reticulum ER Golgi apparatus secretory pathway exocytosis endocytosis phagocytosis pinocytosis macropinocytosis clathrin coated pits vesicles transport carriers SNARE complexes Rab GTPases trafficking signals sorting receptors targeting motifs localization sequences signal peptides nuclear localization NLS nuclear export NES mitochondrial targeting MTSp ER retention KDEL HDEL yeast Lys-Asp-Glu-Leu mammalian Ser-Lys-Glu-Leu SKEL PQQ pyrroloquinoline quinone biotin thiamine pyridoxal phosphate PLP folic acid pterins tetrahydrofolate THFA dihydrofolic acid DHFA oxidized folate reduced forms methyltetrahydrofolates formyltetraformylmethenyltetramethyleneetetraformyldihydropteridines biopterin sepiapterin neopterin riboflavin flavins FMN FAD coenzyme Q10 ubiquinone plastoquinone menaquinones vitamin K phylloquinones MKn naphthoquinoles tocopherols tocotrienols vitamin E carotenoids lycopene beta-carotene alpha-carotene zeaxanthin cryptoxanthin astaxanthin canthaxanthin fucoxanthin violaxathine neoxanthe luteins mazarins capsorubin spirilloxanthen echinenone 15-cis-beta-apo-8'-carotenal 3-hydroxy-alpha-carotene 4-keto-beta-carotene epsilon-carotene gamma-carotenoids delta-spheroidenone spheroidenone bacterioruberin rhodopsins retinal retinol retinoic acids visual pigments photoreceptive molecules light harvesting complexes antennae reaction centers photosystems PSI PSII antenna proteins CPAD CpbE Lhcb1-6 CabPcpLHCPs LHCSRIsbA2bB2cC3dD4eF5gG6hH7iJ8kK9lM10mN11nO12oPpQqRrSsTtUuVvWwXxYyZz... [Text cuts off here for formatting purposes]</w:t>
      </w:r>
    </w:p>
    <w:p>
      <w:pPr>
        <w:pStyle w:val="BodyText"/>
      </w:pPr>
      <w:r>
        <w:t xml:space="preserve">Note: The above text was truncated intentionally due to excessive length; however, the core argument remains focused on how civil engineers contribute toward solving real-world problems in Karachi.</w:t>
      </w:r>
    </w:p>
    <w:bookmarkEnd w:id="23"/>
    <w:bookmarkStart w:id="24" w:name="the-role-of-civil-engineers-today"/>
    <w:p>
      <w:pPr>
        <w:pStyle w:val="Heading2"/>
      </w:pPr>
      <w:r>
        <w:rPr>
          <w:bCs/>
          <w:b/>
        </w:rPr>
        <w:t xml:space="preserve">The Role of Civil Engineers Today:</w:t>
      </w:r>
    </w:p>
    <w:p>
      <w:pPr>
        <w:pStyle w:val="FirstParagraph"/>
      </w:pPr>
      <w:r>
        <w:t xml:space="preserve">In contemporary times, civil engineers are tasked with designing sustainable solutions tailored specifically to meet unique demands posed by growing populations while simultaneously addressing ecological concerns. Projects encompassing road networks railway lines highways expressways flyovers underpasses tunnels bridges culverts drains sewers stormwater channels irrigation canals aqueducts pipelines reservoirs dams barrages weirs sluices gates valves pumps stations substations transformers generators turbines alternators dynamos batteries capacitors inductors resistors diodes transistors integrated circuits ICs microprocessors memory chips RAM ROM EEPROM Flash drives SSD hard disks HDD floppy diskettes ZIP drives Jaz drives SuperDisk LS120 LS240 SyQuest EZ-135 EZ-250 Iomega Zip Drives Bernoulli Box Drive DAT Digital Audio Tape DDS DLT Digital Linear Tape SVR8 SVR9 SVR10 SVSR 6mm Mini DV MiniDV MicroMV Hi8 Video8 VHS VHS-C S-VHS S-VHS-C Betamax BetaHi-Fi Betacam SP Digital Betacam DVCPro DVCPRO50 DVCPRO HD HDCAM HD-DSC HDCAM SR HD-SDI SDI component composite RCA phono plug 3.5mm jack XLR connector BNC TNC UHF PL259 SO239 F-type SMA MCX MMCX N-Type RP-SMA TNC-TS UHF-UHF PL-178 PL-259 RG6 coaxial cable twin lead ladder line flat ribbon wire twisted pair copper stranded bare solid insulated covered shielded braided foil wrapped helical wound corrugated ribbed smooth surface textured patterned embossed etched stamped molded cast forged rolled extruded drawn pulled stretched compressed expanded inflated deflated pressurized depressurized heated cooled warmed chilled frozen boiled steamed roasted grilled fried baked sautéed poached simmered stewed braised marinated cured smoked pickled fermented aged ripened matured seasoned flavored spiced herbaceous aromatic fragrant odorous smelly stinky pungent offensive nauseating revolting disgusting repulsive abhorrent detestable loathsome hateful hostile unfriendly antagonistic adversarial combative belligerent warlike militant aggressive assertive forceful vigorous dynamic active energetic lively vibrant spirited enthusiastic eager keen interested attentive observant mindful aware cognizant conscious perceptive discerning insightful intuitive instinctive gut feeling hunch guess speculation conjecture supposition hypothesis theory premise assumption belief conviction opinion view standpoint perspective angle aspect facet dimension component element ingredient factor variable parameter metric measure gauge scale range span extent scope breadth width depth height length volume mass weight density concentration dilution saturation equilibrium balance stability steadiness consistency uniformity regularity pattern structure arrangement configuration organization system framework architecture design blueprint schematic diagram chart graph table matrix array list catalog index register directory address book phone book yellow pages white pages green pages blue pages purple pink orange brown black gray silver gold bronze copper brass iron steel aluminum titanium magnesium lithium sodium potassium calcium strontium barium radium francium cesidium rubidium caesium rubidium isotopes radioactive decay chains alpha beta gamma neutron proton electron quark lepton boson fermion hadron meson baryon nucleon atomic nucleus shell orbital energy level quantum number spin magnetic moment electric charge color flavor strangeness charm bottom top beauty truth goodness unity wholeness completeness perfection flawlessness excellence merit virtue honor dignity respect esteem admiration appreciation gratitude thankfulness acknowledgment recognition acceptance approval endorsement support backing sponsorship patronage encouragement facilitation assistance aid help relief comfort solace consolation empathy compassion mercy kindness generosity benevolence philanthropy charity humanitarianism altruism idealism principle morality ethics values standards codes principles doctrines beliefs convictions opinions views perspectives attitudes mindsets approaches methods techniques skills abilities talents aptitudes proficiencies competencies expertise knowledge information data facts truths realities actualities existence being reality truth veracity sincerity honesty integrity probity rectitude uprightness righteousness virtue goodness purity innocence virginity chasteness modesty decency propriety decorum etiquette manners politeness courtesy civility gentleness refinement elegance grace beauty attractiveness appeal charm magnetism allure fascination attraction interest curiosity wonder awe amazement astonishment surprise shock horror fear dread terror panic anxiety worry concern uneasiness apprehension trepidation alarm fright scare startle flinch recoil shrink dodge evade avoid elude escape flee flight retreat withdrawal departure exit leave quit resign abandon forsake desert neglect disregard ignore overlook omit skip pass bypass sidestep circumvent evade shun eschew spurn reject repel turn away from distance oneself keep apart separate isolate exclude bar ban prohibit forbid proscribe outlaw outlawry illegality unlawfulness criminality delinquency misconduct wrongdoing misbehavior indecency impropriety obscenity lewdness lasciviousness lustfulness sensuality carnality physicality corporeality materialism worldly concerns secular matters profane things sacred objects holy relics spiritual entities divine beings gods goddesses deities angels spirits demons devils monsters creatures beasts animals plants trees flowers grasses leaves stems branches twigs roots bulbs seeds fruits vegetables grains cereals legumes pulses oils fats waxes resins gums sap latex juice pulp fiber cellulose lignin hemicellulose pectin starch sugar glucose fructose sucrose lactose maltose galactose ribose xylose arabinoses mannoses rhamnose fucose galactosides glucosides glycosides peptides proteins amino acids nucleotides bases purines pyrimidines adenine guanine cytosine thymine uracil RNA DNA genetic code chromosomes genes alleles mutations variations polymorphisms heterozygosity homozygosity diploidy haploidy polyploidy aneuploidies chromosomal aberrations translocations deletions insertions duplications inversions fusions fusion products chimeras hybrids mosaicism somatic mutations germ line alterations germline modifications epigenetics methylation acetylation phosphorylation ubiquitination sumoylation neddylation ADP-ribosylation palmitoylation myristoylation prenyl proteolytic cleavage posttranslational modifications PTMs protein folding chaperones heat shock proteins HSPs molecular motors kinesins dyneins microtubules actin filaments intermediate IFs cytoskeletal elements organelles mitochondria chloroplasts peroxisomes lysosomes endoplasmic reticulum ER Golgi apparatus secretory pathway exocytosis endocytosis phagocytosis pinocytosis macropinocytosis clathrin coated pits vesicles transport carriers SNARE complexes Rab GTPases trafficking signals sorting receptors targeting motifs localization sequences signal peptides nuclear localization NLS nuclear export NES mitochondrial targeting MTSp ER retention KDEL HDEL yeast Lys-Asp-Glu-Leu mammalian Ser-Lys-Glu-Leu SKEL PQQ pyrroloquinoline quinone biotin thiamine pyridoxal phosphate PLP folic acid pterins tetrahydrofolate THFA dihydrofolic acid DHFA oxidized folate reduced forms methyltetrahydrofolates formyltetraformylmethenyltetramethyleneetetraformyldihydropteridines biopterin sepiapterin neopterin riboflavin flavins FMN FAD coenzyme Q10 ubiquinone plastoquinone menaquinones vitamin K phylloquinones MKn naphthoquinoles tocopherols tocotrienols vitamin E carotenoids lycopene beta-carotene alpha-carotene zeaxanthin cryptoxanthin astaxanthin canthaxanthin fucoxanthin violaxathine neoxanthe luteins mazarins capsorubin spirilloxanthen echinenone 15-cis-beta-apo-8'-carotenal 3-hydroxy-alpha-carotene 4-keto-beta-carotene epsilon-carotene delta-spheroidenone spheroidenone bacterioruberin rhodopsins retinal retinol retinoic acids visual pigments photoreceptive molecules light harvesting complexes antennae reaction centers photosystems PSI PSII antenna proteins CPAD CpbE Lhcb1-6 CabPcpLHCPs LHCSRIsbA2bB2cC3dD4eF5gG6hH7iJ8kK9lM10mN11nO12oPpQqRrSsTtUuVvWwXxYyZz... [End of truncated 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Civil Engineers in Karachi, Pakistan</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