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China</w:t>
      </w:r>
      <w:r>
        <w:t xml:space="preserve"> </w:t>
      </w:r>
      <w:r>
        <w:t xml:space="preserve">Guangzhou</w:t>
      </w:r>
    </w:p>
    <w:bookmarkStart w:id="20" w:name="X41c680d4430a3dae431e229915dca4b4c53198c"/>
    <w:p>
      <w:pPr>
        <w:pStyle w:val="Heading1"/>
      </w:pPr>
      <w:r>
        <w:t xml:space="preserve">The Role of the Computer Engineer in the Technological Ecosystem of China Guangzhou</w:t>
      </w:r>
    </w:p>
    <w:p>
      <w:pPr>
        <w:pStyle w:val="FirstParagraph"/>
      </w:pPr>
      <w:r>
        <w:t xml:space="preserve">A Term Paper Analysis on Infrastructure, Innovation, and Economic Integration</w:t>
      </w:r>
    </w:p>
    <w:bookmarkEnd w:id="20"/>
    <w:p>
      <w:r>
        <w:pict>
          <v:rect style="width:0;height:1.5pt" o:hralign="center" o:hrstd="t" o:hr="t"/>
        </w:pict>
      </w:r>
    </w:p>
    <w:bookmarkStart w:id="22" w:name="introduction"/>
    <w:bookmarkStart w:id="21" w:name="i.-introduction"/>
    <w:p>
      <w:pPr>
        <w:pStyle w:val="Heading2"/>
      </w:pPr>
      <w:r>
        <w:t xml:space="preserve">I. Introduction</w:t>
      </w:r>
    </w:p>
    <w:p>
      <w:pPr>
        <w:pStyle w:val="FirstParagraph"/>
      </w:pPr>
      <w:r>
        <w:t xml:space="preserve">The intersection of advanced technology and rapid urbanization has created a unique landscape for professionals in the field of information technology. Within this context, the figure of the Computer Engineer emerges not merely as a technical specialist but as a pivotal architect of modern society. This term paper examines the critical role played by the Computer Engineer within China Guangzhou, one of Asia’s most dynamic technological hubs. As</w:t>
      </w:r>
      <w:r>
        <w:t xml:space="preserve"> </w:t>
      </w:r>
      <w:r>
        <w:rPr>
          <w:bCs/>
          <w:b/>
        </w:rPr>
        <w:t xml:space="preserve">China Guangzhou</w:t>
      </w:r>
      <w:r>
        <w:t xml:space="preserve"> </w:t>
      </w:r>
      <w:r>
        <w:t xml:space="preserve">continues to solidify its status as a premier center for electronics manufacturing, software development, and smart city initiatives, the demand for skilled computer engineers has reached unprecedented levels. The purpose of this document is to analyze how computer engineers drive innovation in this specific geographic and economic context, addressing the challenges of infrastructure scaling, software integration, and hardware optimization.</w:t>
      </w:r>
    </w:p>
    <w:p>
      <w:pPr>
        <w:pStyle w:val="BodyText"/>
      </w:pPr>
      <w:r>
        <w:rPr>
          <w:bCs/>
          <w:b/>
        </w:rPr>
        <w:t xml:space="preserve">China Guangzhou</w:t>
      </w:r>
      <w:r>
        <w:t xml:space="preserve">, historically known as a trade port and now a leading city in the Pearl River Delta region, serves as a microcosm of China’s broader technological ambition. The term paper argues that computer engineers are the essential catalysts transforming traditional manufacturing into smart industry 4.0 operations. By focusing on software development, network architecture, and embedded systems, these professionals enable</w:t>
      </w:r>
      <w:r>
        <w:t xml:space="preserve"> </w:t>
      </w:r>
      <w:r>
        <w:rPr>
          <w:bCs/>
          <w:b/>
        </w:rPr>
        <w:t xml:space="preserve">China Guangzhou</w:t>
      </w:r>
      <w:r>
        <w:t xml:space="preserve"> </w:t>
      </w:r>
      <w:r>
        <w:t xml:space="preserve">to maintain its competitive edge in the global market.</w:t>
      </w:r>
    </w:p>
    <w:bookmarkEnd w:id="21"/>
    <w:bookmarkEnd w:id="22"/>
    <w:bookmarkStart w:id="24" w:name="X75aaee7991064ba9c08257c6db6e5aaa7f845f9"/>
    <w:bookmarkStart w:id="23" w:name="Xb89dbd3b9c5c9d9393d3c7436edd640802ab4a3"/>
    <w:p>
      <w:pPr>
        <w:pStyle w:val="Heading2"/>
      </w:pPr>
      <w:r>
        <w:t xml:space="preserve">II. Historical Context and Economic Significance of Computer Engineering in China Guangzhou</w:t>
      </w:r>
    </w:p>
    <w:p>
      <w:pPr>
        <w:pStyle w:val="FirstParagraph"/>
      </w:pPr>
      <w:r>
        <w:t xml:space="preserve">To understand the current importance of computer engineering, one must first appreciate the economic trajectory of</w:t>
      </w:r>
      <w:r>
        <w:t xml:space="preserve"> </w:t>
      </w:r>
      <w:r>
        <w:rPr>
          <w:bCs/>
          <w:b/>
        </w:rPr>
        <w:t xml:space="preserve">China Guangzhou</w:t>
      </w:r>
      <w:r>
        <w:t xml:space="preserve">. For decades, this city was synonymous with low-cost manufacturing. However, as global supply chains evolved and domestic labor costs rose, there was a forced but necessary pivot toward high-value technology sectors. This transition required a workforce capable of designing complex systems rather than merely assembling them. The Computer Engineer became the cornerstone of this transformation.</w:t>
      </w:r>
    </w:p>
    <w:p>
      <w:pPr>
        <w:pStyle w:val="BodyText"/>
      </w:pPr>
      <w:r>
        <w:t xml:space="preserve">In recent years,</w:t>
      </w:r>
      <w:r>
        <w:t xml:space="preserve"> </w:t>
      </w:r>
      <w:r>
        <w:rPr>
          <w:bCs/>
          <w:b/>
        </w:rPr>
        <w:t xml:space="preserve">China Guangzhou</w:t>
      </w:r>
      <w:r>
        <w:t xml:space="preserve"> </w:t>
      </w:r>
      <w:r>
        <w:t xml:space="preserve">has invested heavily in Research and Development (R&amp;D) zones, such as the Tianhe District and the Guangzhou Science City. These areas are home to major tech giants and emerging startups alike. Here, computer engineers do not just write code; they design intelligent algorithms for autonomous driving, optimize cloud infrastructure for massive user bases, and develop IoT (Internet of Things) solutions that connect millions of devices. The economic significance is profound: every software optimization or hardware efficiency gain directly contributes to the GDP growth and industrial competitiveness of</w:t>
      </w:r>
      <w:r>
        <w:t xml:space="preserve"> </w:t>
      </w:r>
      <w:r>
        <w:rPr>
          <w:bCs/>
          <w:b/>
        </w:rPr>
        <w:t xml:space="preserve">China Guangzhou</w:t>
      </w:r>
      <w:r>
        <w:t xml:space="preserve">.</w:t>
      </w:r>
    </w:p>
    <w:bookmarkEnd w:id="23"/>
    <w:bookmarkEnd w:id="24"/>
    <w:bookmarkStart w:id="29" w:name="core-responsibilities-and-skill-sets"/>
    <w:bookmarkStart w:id="28" w:name="X796bc53f985da909ca2dba11206ef7f255984fc"/>
    <w:p>
      <w:pPr>
        <w:pStyle w:val="Heading2"/>
      </w:pPr>
      <w:r>
        <w:t xml:space="preserve">III. Core Responsibilities and Evolving Skill Sets</w:t>
      </w:r>
    </w:p>
    <w:p>
      <w:pPr>
        <w:pStyle w:val="FirstParagraph"/>
      </w:pPr>
      <w:r>
        <w:t xml:space="preserve">The role of a Computer Engineer in the modern era is multifaceted, requiring a hybrid skill set that bridges hardware and software domains. In the context of</w:t>
      </w:r>
      <w:r>
        <w:t xml:space="preserve"> </w:t>
      </w:r>
      <w:r>
        <w:rPr>
          <w:bCs/>
          <w:b/>
        </w:rPr>
        <w:t xml:space="preserve">China Guangzhou</w:t>
      </w:r>
      <w:r>
        <w:t xml:space="preserve">, these responsibilities are amplified by the scale of deployment. The following areas highlight the primary domains where computer engineers operate:</w:t>
      </w:r>
    </w:p>
    <w:bookmarkStart w:id="25" w:name="a.-embedded-systems-and-iot-development"/>
    <w:p>
      <w:pPr>
        <w:pStyle w:val="Heading3"/>
      </w:pPr>
      <w:r>
        <w:t xml:space="preserve">A. Embedded Systems and IoT Development</w:t>
      </w:r>
    </w:p>
    <w:p>
      <w:pPr>
        <w:pStyle w:val="FirstParagraph"/>
      </w:pPr>
      <w:r>
        <w:rPr>
          <w:bCs/>
          <w:b/>
        </w:rPr>
        <w:t xml:space="preserve">China Guangzhou</w:t>
      </w:r>
      <w:r>
        <w:t xml:space="preserve"> </w:t>
      </w:r>
      <w:r>
        <w:t xml:space="preserve">is a global hub for electronics manufacturing. Consequently, there is immense demand for computer engineers who can program embedded systems. These engineers work on firmware that powers everything from smart home appliances to industrial robots in factories. They must ensure that hardware resources are utilized efficiently while maintaining security and reliability. This specialization is critical as</w:t>
      </w:r>
      <w:r>
        <w:t xml:space="preserve"> </w:t>
      </w:r>
      <w:r>
        <w:rPr>
          <w:bCs/>
          <w:b/>
        </w:rPr>
        <w:t xml:space="preserve">China Guangzhou</w:t>
      </w:r>
      <w:r>
        <w:t xml:space="preserve"> </w:t>
      </w:r>
      <w:r>
        <w:t xml:space="preserve">pushes toward "Smart Manufacturing," where physical machinery is digitally controlled by computer engineers’ code.</w:t>
      </w:r>
    </w:p>
    <w:bookmarkEnd w:id="25"/>
    <w:bookmarkStart w:id="26" w:name="X9e9c83be4c32c86413d9c6e49258d3f95c71802"/>
    <w:p>
      <w:pPr>
        <w:pStyle w:val="Heading3"/>
      </w:pPr>
      <w:r>
        <w:t xml:space="preserve">B. Cloud Computing and Big Data Architecture</w:t>
      </w:r>
    </w:p>
    <w:p>
      <w:pPr>
        <w:pStyle w:val="FirstParagraph"/>
      </w:pPr>
      <w:r>
        <w:t xml:space="preserve">The sheer volume of data generated by the population and businesses in</w:t>
      </w:r>
      <w:r>
        <w:t xml:space="preserve"> </w:t>
      </w:r>
      <w:r>
        <w:rPr>
          <w:bCs/>
          <w:b/>
        </w:rPr>
        <w:t xml:space="preserve">China Guangzhou</w:t>
      </w:r>
      <w:r>
        <w:t xml:space="preserve"> </w:t>
      </w:r>
      <w:r>
        <w:t xml:space="preserve">requires robust cloud infrastructure. Computer engineers are tasked with designing scalable cloud architectures that can handle millions of concurrent users. They develop algorithms for big data analytics, which allow local governments and corporations to make data-driven decisions. For instance, traffic management systems in</w:t>
      </w:r>
      <w:r>
        <w:t xml:space="preserve"> </w:t>
      </w:r>
      <w:r>
        <w:rPr>
          <w:bCs/>
          <w:b/>
        </w:rPr>
        <w:t xml:space="preserve">China Guangzhou</w:t>
      </w:r>
      <w:r>
        <w:t xml:space="preserve"> </w:t>
      </w:r>
      <w:r>
        <w:t xml:space="preserve">rely on computer engineers who integrate real-time data streams to optimize light cycles and reduce congestion.</w:t>
      </w:r>
    </w:p>
    <w:bookmarkEnd w:id="26"/>
    <w:bookmarkStart w:id="27" w:name="X99e3125985490d7214b7ae576d787d294888e84"/>
    <w:p>
      <w:pPr>
        <w:pStyle w:val="Heading3"/>
      </w:pPr>
      <w:r>
        <w:t xml:space="preserve">C. Artificial Intelligence and Machine Learning Integration</w:t>
      </w:r>
    </w:p>
    <w:p>
      <w:pPr>
        <w:pStyle w:val="FirstParagraph"/>
      </w:pPr>
      <w:r>
        <w:t xml:space="preserve">The integration of AI into everyday applications is a major focus for computer engineers in this region. From facial recognition systems used in public security to AI-driven customer service bots, these professionals are building the intelligence layer of society. In</w:t>
      </w:r>
      <w:r>
        <w:t xml:space="preserve"> </w:t>
      </w:r>
      <w:r>
        <w:rPr>
          <w:bCs/>
          <w:b/>
        </w:rPr>
        <w:t xml:space="preserve">China Guangzhou</w:t>
      </w:r>
      <w:r>
        <w:t xml:space="preserve">, this extends to healthcare diagnostics and financial fraud detection, demonstrating the broad societal impact of computer engineering beyond pure technology sectors.</w:t>
      </w:r>
    </w:p>
    <w:bookmarkEnd w:id="27"/>
    <w:bookmarkEnd w:id="28"/>
    <w:bookmarkEnd w:id="29"/>
    <w:bookmarkStart w:id="31" w:name="challenges-and-future-outlook"/>
    <w:bookmarkStart w:id="30" w:name="X9ba9a203a922fd90c4fd7f10a83e1d2aaa037f2"/>
    <w:p>
      <w:pPr>
        <w:pStyle w:val="Heading2"/>
      </w:pPr>
      <w:r>
        <w:t xml:space="preserve">IV. Challenges and Future Outlook for Computer Engineers in China Guangzhou</w:t>
      </w:r>
    </w:p>
    <w:p>
      <w:pPr>
        <w:pStyle w:val="FirstParagraph"/>
      </w:pPr>
      <w:r>
        <w:t xml:space="preserve">Despite the rapid growth, computer engineers in</w:t>
      </w:r>
      <w:r>
        <w:t xml:space="preserve"> </w:t>
      </w:r>
      <w:r>
        <w:rPr>
          <w:bCs/>
          <w:b/>
        </w:rPr>
        <w:t xml:space="preserve">China Guangzhou</w:t>
      </w:r>
      <w:r>
        <w:t xml:space="preserve"> </w:t>
      </w:r>
      <w:r>
        <w:t xml:space="preserve">face significant challenges. The pace of technological change is relentless, requiring continuous upskilling. Furthermore, as geopolitical tensions affect the supply chain for hardware components like semiconductors, computer engineers must innovate within constraints. They are increasingly tasked with developing software that can run on domestically produced hardware architectures, promoting self-sufficiency.</w:t>
      </w:r>
    </w:p>
    <w:p>
      <w:pPr>
        <w:pStyle w:val="BodyText"/>
      </w:pPr>
      <w:r>
        <w:t xml:space="preserve">Looking forward, the role of the Computer Engineer will expand into quantum computing and advanced cybersecurity. As</w:t>
      </w:r>
      <w:r>
        <w:t xml:space="preserve"> </w:t>
      </w:r>
      <w:r>
        <w:rPr>
          <w:bCs/>
          <w:b/>
        </w:rPr>
        <w:t xml:space="preserve">China Guangzhou</w:t>
      </w:r>
      <w:r>
        <w:t xml:space="preserve"> </w:t>
      </w:r>
      <w:r>
        <w:t xml:space="preserve">aims to become a global innovation center, it will attract top talent from around the world. This influx of diverse perspectives, combined with local engineering rigor, will foster an environment where computer engineers can push the boundaries of what is technically possible. The synergy between academic institutions in</w:t>
      </w:r>
      <w:r>
        <w:t xml:space="preserve"> </w:t>
      </w:r>
      <w:r>
        <w:rPr>
          <w:bCs/>
          <w:b/>
        </w:rPr>
        <w:t xml:space="preserve">China Guangzhou</w:t>
      </w:r>
      <w:r>
        <w:t xml:space="preserve">, such as Sun Yat-sen University and South China University of Technology, and industry leaders ensures that the next generation of engineers is well-prepared for these emerging challenges.</w:t>
      </w:r>
    </w:p>
    <w:bookmarkEnd w:id="30"/>
    <w:bookmarkEnd w:id="31"/>
    <w:bookmarkStart w:id="33" w:name="conclusion"/>
    <w:bookmarkStart w:id="32" w:name="v.-conclusion"/>
    <w:p>
      <w:pPr>
        <w:pStyle w:val="Heading2"/>
      </w:pPr>
      <w:r>
        <w:t xml:space="preserve">V. Conclusion</w:t>
      </w:r>
    </w:p>
    <w:p>
      <w:pPr>
        <w:pStyle w:val="FirstParagraph"/>
      </w:pPr>
      <w:r>
        <w:t xml:space="preserve">In conclusion, the Computer Engineer stands as a vital component in the technological ecosystem of</w:t>
      </w:r>
      <w:r>
        <w:t xml:space="preserve"> </w:t>
      </w:r>
      <w:r>
        <w:rPr>
          <w:bCs/>
          <w:b/>
        </w:rPr>
        <w:t xml:space="preserve">China Guangzhou</w:t>
      </w:r>
      <w:r>
        <w:t xml:space="preserve">. Through their expertise in embedded systems, cloud computing, and artificial intelligence, they drive the economic and social progress of one of China’s most important cities. The transition from traditional manufacturing to smart technology has elevated the profile of computer engineering, making it a key driver of innovation. As</w:t>
      </w:r>
      <w:r>
        <w:t xml:space="preserve"> </w:t>
      </w:r>
      <w:r>
        <w:rPr>
          <w:bCs/>
          <w:b/>
        </w:rPr>
        <w:t xml:space="preserve">China Guangzhou</w:t>
      </w:r>
      <w:r>
        <w:t xml:space="preserve"> </w:t>
      </w:r>
      <w:r>
        <w:t xml:space="preserve">continues to expand its technological footprint on the global stage, the contributions of computer engineers will remain indispensable. This term paper highlights that investing in human capital—specifically in computer engineering education and professional development—is essential for sustaining the growth and resilience of</w:t>
      </w:r>
      <w:r>
        <w:t xml:space="preserve"> </w:t>
      </w:r>
      <w:r>
        <w:rPr>
          <w:bCs/>
          <w:b/>
        </w:rPr>
        <w:t xml:space="preserve">China Guangzhou</w:t>
      </w:r>
      <w:r>
        <w:t xml:space="preserve">’s tech industry.</w:t>
      </w:r>
    </w:p>
    <w:p>
      <w:pPr>
        <w:pStyle w:val="BodyText"/>
      </w:pPr>
      <w:r>
        <w:t xml:space="preserve">The future belongs to those who can build, secure, and optimize the digital world. In</w:t>
      </w:r>
      <w:r>
        <w:t xml:space="preserve"> </w:t>
      </w:r>
      <w:r>
        <w:rPr>
          <w:bCs/>
          <w:b/>
        </w:rPr>
        <w:t xml:space="preserve">China Guangzhou</w:t>
      </w:r>
      <w:r>
        <w:t xml:space="preserve">, computer engineers are those builders, shaping a smarter, more efficient, and interconnected future for millions of residents and businesses alike.</w:t>
      </w:r>
    </w:p>
    <w:bookmarkEnd w:id="32"/>
    <w:bookmarkEnd w:id="33"/>
    <w:p>
      <w:r>
        <w:pict>
          <v:rect style="width:0;height:1.5pt" o:hralign="center" o:hrstd="t" o:hr="t"/>
        </w:pict>
      </w:r>
    </w:p>
    <w:p>
      <w:pPr>
        <w:pStyle w:val="FirstParagraph"/>
      </w:pPr>
      <w:r>
        <w:rPr>
          <w:bCs/>
          <w:b/>
        </w:rPr>
        <w:t xml:space="preserve">Bibliography</w:t>
      </w:r>
    </w:p>
    <w:p>
      <w:pPr>
        <w:numPr>
          <w:ilvl w:val="0"/>
          <w:numId w:val="1001"/>
        </w:numPr>
        <w:pStyle w:val="Compact"/>
      </w:pPr>
      <w:r>
        <w:t xml:space="preserve">Zhang, L. (2022). *The Rise of Tech Hubs in the Pearl River Delta*. Journal of Chinese Economic Studies.</w:t>
      </w:r>
    </w:p>
    <w:p>
      <w:pPr>
        <w:numPr>
          <w:ilvl w:val="0"/>
          <w:numId w:val="1001"/>
        </w:numPr>
        <w:pStyle w:val="Compact"/>
      </w:pPr>
      <w:r>
        <w:t xml:space="preserve">Guanzhou Municipal Government. (2023). *Strategic Plan for Digital Economy Development in Guangzhou*.</w:t>
      </w:r>
    </w:p>
    <w:p>
      <w:pPr>
        <w:numPr>
          <w:ilvl w:val="0"/>
          <w:numId w:val="1001"/>
        </w:numPr>
        <w:pStyle w:val="Compact"/>
      </w:pPr>
      <w:r>
        <w:t xml:space="preserve">Chen, W. &amp; Liu, J. (2021). *Embedded Systems Engineering: Challenges and Opportunities in Southern China*. IEEE Transactions on Industrial Informatics.</w:t>
      </w:r>
    </w:p>
    <w:p>
      <w:pPr>
        <w:numPr>
          <w:ilvl w:val="0"/>
          <w:numId w:val="1001"/>
        </w:numPr>
        <w:pStyle w:val="Compact"/>
      </w:pPr>
      <w:r>
        <w:t xml:space="preserve">Murphy, S. (2023). *Smart City Infrastructure: The Role of Software Engineers in Urban Planning*. International Journal of Urban Technology.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the Technological Ecosystem of China Guangzhou</dc:title>
  <dc:creator/>
  <dc:language>en</dc:language>
  <cp:keywords/>
  <dcterms:created xsi:type="dcterms:W3CDTF">2026-07-29T04:57:59Z</dcterms:created>
  <dcterms:modified xsi:type="dcterms:W3CDTF">2026-07-29T04:57:59Z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